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167" w:rsidRPr="00F30FEA" w:rsidRDefault="00772167" w:rsidP="00772167">
      <w:pPr>
        <w:rPr>
          <w:rFonts w:ascii="Times New Roman" w:hAnsi="Times New Roman" w:cs="Times New Roman"/>
          <w:sz w:val="28"/>
          <w:szCs w:val="28"/>
        </w:rPr>
      </w:pPr>
      <w:r w:rsidRPr="00F30FEA">
        <w:rPr>
          <w:rFonts w:ascii="Times New Roman" w:hAnsi="Times New Roman" w:cs="Times New Roman"/>
          <w:sz w:val="28"/>
          <w:szCs w:val="28"/>
        </w:rPr>
        <w:t>Тесты для руководителе</w:t>
      </w:r>
      <w:r w:rsidR="005F7786" w:rsidRPr="00F30FEA">
        <w:rPr>
          <w:rFonts w:ascii="Times New Roman" w:hAnsi="Times New Roman" w:cs="Times New Roman"/>
          <w:sz w:val="28"/>
          <w:szCs w:val="28"/>
        </w:rPr>
        <w:t xml:space="preserve">й </w:t>
      </w:r>
      <w:r w:rsidRPr="00F30FEA">
        <w:rPr>
          <w:rFonts w:ascii="Times New Roman" w:hAnsi="Times New Roman" w:cs="Times New Roman"/>
          <w:sz w:val="28"/>
          <w:szCs w:val="28"/>
        </w:rPr>
        <w:t xml:space="preserve"> по модулю «Управление ресурсами»</w:t>
      </w:r>
    </w:p>
    <w:p w:rsidR="00772167" w:rsidRPr="00F30FEA" w:rsidRDefault="00515FF3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72167" w:rsidRPr="00F30FEA" w:rsidRDefault="00772167" w:rsidP="007721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15FF3"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напряжение должно использоваться для питания переносных </w:t>
      </w:r>
      <w:proofErr w:type="spellStart"/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электроприемников</w:t>
      </w:r>
      <w:proofErr w:type="spellEnd"/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переменного тока?</w:t>
      </w:r>
      <w:r w:rsidR="000277A2"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277A2" w:rsidRPr="00F30FEA" w:rsidRDefault="000277A2" w:rsidP="007721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Не выше 380/220 В.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Не выше 220/127 В.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Не выше 110 В.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Г) Не выше 42 В.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2</w:t>
      </w:r>
      <w:r w:rsidR="00515FF3" w:rsidRPr="00F30FEA">
        <w:rPr>
          <w:rFonts w:ascii="Times New Roman" w:hAnsi="Times New Roman" w:cs="Times New Roman"/>
          <w:sz w:val="24"/>
          <w:szCs w:val="24"/>
        </w:rPr>
        <w:t xml:space="preserve">. </w:t>
      </w:r>
      <w:r w:rsidRPr="00F30FEA">
        <w:rPr>
          <w:rFonts w:ascii="Times New Roman" w:hAnsi="Times New Roman" w:cs="Times New Roman"/>
          <w:sz w:val="24"/>
          <w:szCs w:val="24"/>
        </w:rPr>
        <w:t xml:space="preserve"> Как делятся электроустановки по условиям электробезопасности?</w:t>
      </w:r>
    </w:p>
    <w:p w:rsidR="000277A2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515FF3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</w:t>
      </w:r>
      <w:r w:rsidR="00772167" w:rsidRPr="00F30FEA">
        <w:rPr>
          <w:rFonts w:ascii="Times New Roman" w:hAnsi="Times New Roman" w:cs="Times New Roman"/>
          <w:sz w:val="24"/>
          <w:szCs w:val="24"/>
        </w:rPr>
        <w:t>Электроустановки напряжением до 1000</w:t>
      </w:r>
      <w:proofErr w:type="gramStart"/>
      <w:r w:rsidR="00772167" w:rsidRPr="00F30FEA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72167" w:rsidRPr="00F30FEA">
        <w:rPr>
          <w:rFonts w:ascii="Times New Roman" w:hAnsi="Times New Roman" w:cs="Times New Roman"/>
          <w:sz w:val="24"/>
          <w:szCs w:val="24"/>
        </w:rPr>
        <w:t xml:space="preserve"> и выше 1000 В.</w:t>
      </w:r>
    </w:p>
    <w:p w:rsidR="00772167" w:rsidRPr="00F30FEA" w:rsidRDefault="00515FF3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</w:t>
      </w:r>
      <w:r w:rsidR="00772167" w:rsidRPr="00F30FEA">
        <w:rPr>
          <w:rFonts w:ascii="Times New Roman" w:hAnsi="Times New Roman" w:cs="Times New Roman"/>
          <w:sz w:val="24"/>
          <w:szCs w:val="24"/>
        </w:rPr>
        <w:t xml:space="preserve">Электроустановки напряжением до 10 </w:t>
      </w:r>
      <w:proofErr w:type="spellStart"/>
      <w:r w:rsidR="00772167" w:rsidRPr="00F30FE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772167" w:rsidRPr="00F30FEA">
        <w:rPr>
          <w:rFonts w:ascii="Times New Roman" w:hAnsi="Times New Roman" w:cs="Times New Roman"/>
          <w:sz w:val="24"/>
          <w:szCs w:val="24"/>
        </w:rPr>
        <w:t xml:space="preserve"> и в</w:t>
      </w:r>
      <w:bookmarkStart w:id="0" w:name="_GoBack"/>
      <w:bookmarkEnd w:id="0"/>
      <w:r w:rsidR="00772167" w:rsidRPr="00F30FEA">
        <w:rPr>
          <w:rFonts w:ascii="Times New Roman" w:hAnsi="Times New Roman" w:cs="Times New Roman"/>
          <w:sz w:val="24"/>
          <w:szCs w:val="24"/>
        </w:rPr>
        <w:t xml:space="preserve">ыше 10 </w:t>
      </w:r>
      <w:proofErr w:type="spellStart"/>
      <w:r w:rsidR="00772167" w:rsidRPr="00F30FEA">
        <w:rPr>
          <w:rFonts w:ascii="Times New Roman" w:hAnsi="Times New Roman" w:cs="Times New Roman"/>
          <w:sz w:val="24"/>
          <w:szCs w:val="24"/>
        </w:rPr>
        <w:t>кВ.</w:t>
      </w:r>
      <w:proofErr w:type="spellEnd"/>
    </w:p>
    <w:p w:rsidR="00772167" w:rsidRPr="00F30FEA" w:rsidRDefault="00515FF3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В) </w:t>
      </w:r>
      <w:r w:rsidR="00772167" w:rsidRPr="00F30FEA">
        <w:rPr>
          <w:rFonts w:ascii="Times New Roman" w:hAnsi="Times New Roman" w:cs="Times New Roman"/>
          <w:sz w:val="24"/>
          <w:szCs w:val="24"/>
        </w:rPr>
        <w:t>Электроустановки напряжением до 380</w:t>
      </w:r>
      <w:proofErr w:type="gramStart"/>
      <w:r w:rsidR="00772167" w:rsidRPr="00F30FEA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72167" w:rsidRPr="00F30FEA">
        <w:rPr>
          <w:rFonts w:ascii="Times New Roman" w:hAnsi="Times New Roman" w:cs="Times New Roman"/>
          <w:sz w:val="24"/>
          <w:szCs w:val="24"/>
        </w:rPr>
        <w:t xml:space="preserve"> и выше 380 В.</w:t>
      </w:r>
    </w:p>
    <w:p w:rsidR="00772167" w:rsidRPr="00F30FEA" w:rsidRDefault="00515FF3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Г) </w:t>
      </w:r>
      <w:r w:rsidR="00772167" w:rsidRPr="00F30FEA">
        <w:rPr>
          <w:rFonts w:ascii="Times New Roman" w:hAnsi="Times New Roman" w:cs="Times New Roman"/>
          <w:sz w:val="24"/>
          <w:szCs w:val="24"/>
        </w:rPr>
        <w:t>Электроустановки напряжением до 1000</w:t>
      </w:r>
      <w:proofErr w:type="gramStart"/>
      <w:r w:rsidR="00772167" w:rsidRPr="00F30FEA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72167" w:rsidRPr="00F30FEA">
        <w:rPr>
          <w:rFonts w:ascii="Times New Roman" w:hAnsi="Times New Roman" w:cs="Times New Roman"/>
          <w:sz w:val="24"/>
          <w:szCs w:val="24"/>
        </w:rPr>
        <w:t xml:space="preserve"> и выше 10000 В.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515FF3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3</w:t>
      </w:r>
      <w:r w:rsidR="000277A2" w:rsidRPr="00F30FEA">
        <w:rPr>
          <w:rFonts w:ascii="Times New Roman" w:hAnsi="Times New Roman" w:cs="Times New Roman"/>
          <w:sz w:val="24"/>
          <w:szCs w:val="24"/>
        </w:rPr>
        <w:t xml:space="preserve">. </w:t>
      </w:r>
      <w:r w:rsidRPr="00F30FEA">
        <w:rPr>
          <w:rFonts w:ascii="Times New Roman" w:hAnsi="Times New Roman" w:cs="Times New Roman"/>
          <w:sz w:val="24"/>
          <w:szCs w:val="24"/>
        </w:rPr>
        <w:t xml:space="preserve"> Какой должна быть максимальная величина колебания давления газа в газопроводе котельной?</w:t>
      </w:r>
    </w:p>
    <w:p w:rsidR="000277A2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</w:t>
      </w:r>
      <w:r w:rsidR="00772167" w:rsidRPr="00F30FEA">
        <w:rPr>
          <w:rFonts w:ascii="Times New Roman" w:hAnsi="Times New Roman" w:cs="Times New Roman"/>
          <w:sz w:val="24"/>
          <w:szCs w:val="24"/>
        </w:rPr>
        <w:t>Не выше величины, указанной в местной инструкции, но не выше 5% рабочего давления.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</w:t>
      </w:r>
      <w:r w:rsidR="00772167" w:rsidRPr="00F30FEA">
        <w:rPr>
          <w:rFonts w:ascii="Times New Roman" w:hAnsi="Times New Roman" w:cs="Times New Roman"/>
          <w:sz w:val="24"/>
          <w:szCs w:val="24"/>
        </w:rPr>
        <w:t>Не выше величины, указанной в местной инструкции, но не выше 7% рабочего давления.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В) </w:t>
      </w:r>
      <w:r w:rsidR="00772167" w:rsidRPr="00F30FEA">
        <w:rPr>
          <w:rFonts w:ascii="Times New Roman" w:hAnsi="Times New Roman" w:cs="Times New Roman"/>
          <w:sz w:val="24"/>
          <w:szCs w:val="24"/>
        </w:rPr>
        <w:t>Не выше величины, указанной в местной инструкции, но не выше 10% рабочего давления.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Г) </w:t>
      </w:r>
      <w:r w:rsidR="00772167" w:rsidRPr="00F30FEA">
        <w:rPr>
          <w:rFonts w:ascii="Times New Roman" w:hAnsi="Times New Roman" w:cs="Times New Roman"/>
          <w:sz w:val="24"/>
          <w:szCs w:val="24"/>
        </w:rPr>
        <w:t>Не выше величины, указанной в местной инструкции, но не выше 15% рабочего давления.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4</w:t>
      </w:r>
      <w:r w:rsidR="000277A2" w:rsidRPr="00F30FEA">
        <w:rPr>
          <w:rFonts w:ascii="Times New Roman" w:hAnsi="Times New Roman" w:cs="Times New Roman"/>
          <w:sz w:val="24"/>
          <w:szCs w:val="24"/>
        </w:rPr>
        <w:t xml:space="preserve">. </w:t>
      </w:r>
      <w:r w:rsidRPr="00F30FEA">
        <w:rPr>
          <w:rFonts w:ascii="Times New Roman" w:hAnsi="Times New Roman" w:cs="Times New Roman"/>
          <w:sz w:val="24"/>
          <w:szCs w:val="24"/>
        </w:rPr>
        <w:t>За сколько дней до начала отопительного сезона проводится частичный осмотр тех частей зданий и сооружений, по которым при общем осеннем осмотре были выявлены недоделки ремонтных работ?</w:t>
      </w:r>
    </w:p>
    <w:p w:rsidR="000277A2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</w:t>
      </w:r>
      <w:r w:rsidR="00772167" w:rsidRPr="00F30FEA">
        <w:rPr>
          <w:rFonts w:ascii="Times New Roman" w:hAnsi="Times New Roman" w:cs="Times New Roman"/>
          <w:sz w:val="24"/>
          <w:szCs w:val="24"/>
        </w:rPr>
        <w:t>За пять дней.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</w:t>
      </w:r>
      <w:r w:rsidR="00772167" w:rsidRPr="00F30FEA">
        <w:rPr>
          <w:rFonts w:ascii="Times New Roman" w:hAnsi="Times New Roman" w:cs="Times New Roman"/>
          <w:sz w:val="24"/>
          <w:szCs w:val="24"/>
        </w:rPr>
        <w:t>За три дня.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В) </w:t>
      </w:r>
      <w:r w:rsidR="00772167" w:rsidRPr="00F30FEA">
        <w:rPr>
          <w:rFonts w:ascii="Times New Roman" w:hAnsi="Times New Roman" w:cs="Times New Roman"/>
          <w:sz w:val="24"/>
          <w:szCs w:val="24"/>
        </w:rPr>
        <w:t>За десять дней.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Г) </w:t>
      </w:r>
      <w:r w:rsidR="00772167" w:rsidRPr="00F30FEA">
        <w:rPr>
          <w:rFonts w:ascii="Times New Roman" w:hAnsi="Times New Roman" w:cs="Times New Roman"/>
          <w:sz w:val="24"/>
          <w:szCs w:val="24"/>
        </w:rPr>
        <w:t>За пятнадцать дней.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515FF3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5</w:t>
      </w:r>
      <w:r w:rsidR="000277A2" w:rsidRPr="00F30FEA">
        <w:rPr>
          <w:rFonts w:ascii="Times New Roman" w:hAnsi="Times New Roman" w:cs="Times New Roman"/>
          <w:sz w:val="24"/>
          <w:szCs w:val="24"/>
        </w:rPr>
        <w:t xml:space="preserve">. </w:t>
      </w:r>
      <w:r w:rsidRPr="00F30FEA">
        <w:rPr>
          <w:rFonts w:ascii="Times New Roman" w:hAnsi="Times New Roman" w:cs="Times New Roman"/>
          <w:sz w:val="24"/>
          <w:szCs w:val="24"/>
        </w:rPr>
        <w:t>Что из перечисленного не относится к основным изолирующим электрозащитным средствам для электроустановок напряжением до 1000</w:t>
      </w:r>
      <w:proofErr w:type="gramStart"/>
      <w:r w:rsidRPr="00F30FEA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F30FEA">
        <w:rPr>
          <w:rFonts w:ascii="Times New Roman" w:hAnsi="Times New Roman" w:cs="Times New Roman"/>
          <w:sz w:val="24"/>
          <w:szCs w:val="24"/>
        </w:rPr>
        <w:t>?</w:t>
      </w:r>
    </w:p>
    <w:p w:rsidR="000277A2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</w:t>
      </w:r>
      <w:r w:rsidR="00772167" w:rsidRPr="00F30FEA">
        <w:rPr>
          <w:rFonts w:ascii="Times New Roman" w:hAnsi="Times New Roman" w:cs="Times New Roman"/>
          <w:sz w:val="24"/>
          <w:szCs w:val="24"/>
        </w:rPr>
        <w:t>Диэлектрические галоши.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</w:t>
      </w:r>
      <w:r w:rsidR="00772167" w:rsidRPr="00F30FEA">
        <w:rPr>
          <w:rFonts w:ascii="Times New Roman" w:hAnsi="Times New Roman" w:cs="Times New Roman"/>
          <w:sz w:val="24"/>
          <w:szCs w:val="24"/>
        </w:rPr>
        <w:t>Изолирующие штанги всех видов.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В) </w:t>
      </w:r>
      <w:r w:rsidR="00772167" w:rsidRPr="00F30FEA">
        <w:rPr>
          <w:rFonts w:ascii="Times New Roman" w:hAnsi="Times New Roman" w:cs="Times New Roman"/>
          <w:sz w:val="24"/>
          <w:szCs w:val="24"/>
        </w:rPr>
        <w:t>Изолирующие клещи.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Г) </w:t>
      </w:r>
      <w:r w:rsidR="00772167" w:rsidRPr="00F30FEA">
        <w:rPr>
          <w:rFonts w:ascii="Times New Roman" w:hAnsi="Times New Roman" w:cs="Times New Roman"/>
          <w:sz w:val="24"/>
          <w:szCs w:val="24"/>
        </w:rPr>
        <w:t>Указатели напряжения.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Д) </w:t>
      </w:r>
      <w:r w:rsidR="00772167" w:rsidRPr="00F30FEA">
        <w:rPr>
          <w:rFonts w:ascii="Times New Roman" w:hAnsi="Times New Roman" w:cs="Times New Roman"/>
          <w:sz w:val="24"/>
          <w:szCs w:val="24"/>
        </w:rPr>
        <w:t>Диэлектрические перчатки.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Е) </w:t>
      </w:r>
      <w:r w:rsidR="00772167" w:rsidRPr="00F30FEA">
        <w:rPr>
          <w:rFonts w:ascii="Times New Roman" w:hAnsi="Times New Roman" w:cs="Times New Roman"/>
          <w:sz w:val="24"/>
          <w:szCs w:val="24"/>
        </w:rPr>
        <w:t>Ручной изолирующий инструмент.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6</w:t>
      </w:r>
      <w:r w:rsidR="000277A2" w:rsidRPr="00F30FEA">
        <w:rPr>
          <w:rFonts w:ascii="Times New Roman" w:hAnsi="Times New Roman" w:cs="Times New Roman"/>
          <w:sz w:val="24"/>
          <w:szCs w:val="24"/>
        </w:rPr>
        <w:t xml:space="preserve">. </w:t>
      </w:r>
      <w:r w:rsidRPr="00F30FEA">
        <w:rPr>
          <w:rFonts w:ascii="Times New Roman" w:hAnsi="Times New Roman" w:cs="Times New Roman"/>
          <w:sz w:val="24"/>
          <w:szCs w:val="24"/>
        </w:rPr>
        <w:t xml:space="preserve"> Какие требования предъявляются к изоляции стержней отверток?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772167" w:rsidRPr="00F30FEA">
        <w:rPr>
          <w:rFonts w:ascii="Times New Roman" w:hAnsi="Times New Roman" w:cs="Times New Roman"/>
          <w:sz w:val="24"/>
          <w:szCs w:val="24"/>
        </w:rPr>
        <w:t>Изоляция стержней отверток должна оканчиваться на расстоянии от 10 до 15 мм от конца жала отвертки.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</w:t>
      </w:r>
      <w:r w:rsidR="00772167" w:rsidRPr="00F30FEA">
        <w:rPr>
          <w:rFonts w:ascii="Times New Roman" w:hAnsi="Times New Roman" w:cs="Times New Roman"/>
          <w:sz w:val="24"/>
          <w:szCs w:val="24"/>
        </w:rPr>
        <w:t>Изоляция стержней отверток должна оканчиваться на расстоянии не более 10 мм от конца жала отвертки.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В) </w:t>
      </w:r>
      <w:r w:rsidR="00772167" w:rsidRPr="00F30FEA">
        <w:rPr>
          <w:rFonts w:ascii="Times New Roman" w:hAnsi="Times New Roman" w:cs="Times New Roman"/>
          <w:sz w:val="24"/>
          <w:szCs w:val="24"/>
        </w:rPr>
        <w:t>Изоляция стержней отверток должна оканчиваться на расстоянии не более 20 мм от конца жала отвертки.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Г) </w:t>
      </w:r>
      <w:r w:rsidR="00772167" w:rsidRPr="00F30FEA">
        <w:rPr>
          <w:rFonts w:ascii="Times New Roman" w:hAnsi="Times New Roman" w:cs="Times New Roman"/>
          <w:sz w:val="24"/>
          <w:szCs w:val="24"/>
        </w:rPr>
        <w:t>Изоляция стержней отверток должна оканчиваться на расстоянии от 15 до 20 мм от конца жала отвертки.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7</w:t>
      </w:r>
      <w:r w:rsidR="000277A2" w:rsidRPr="00F30FEA">
        <w:rPr>
          <w:rFonts w:ascii="Times New Roman" w:hAnsi="Times New Roman" w:cs="Times New Roman"/>
          <w:sz w:val="24"/>
          <w:szCs w:val="24"/>
        </w:rPr>
        <w:t xml:space="preserve">. </w:t>
      </w:r>
      <w:r w:rsidRPr="00F30FEA">
        <w:rPr>
          <w:rFonts w:ascii="Times New Roman" w:hAnsi="Times New Roman" w:cs="Times New Roman"/>
          <w:sz w:val="24"/>
          <w:szCs w:val="24"/>
        </w:rPr>
        <w:t xml:space="preserve"> Какой из перечисленных вариантов содержит правильный перечень основных изолирующих электрозащитных средств для электроустановок напряжением выше 1000</w:t>
      </w:r>
      <w:proofErr w:type="gramStart"/>
      <w:r w:rsidRPr="00F30FEA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F30FEA">
        <w:rPr>
          <w:rFonts w:ascii="Times New Roman" w:hAnsi="Times New Roman" w:cs="Times New Roman"/>
          <w:sz w:val="24"/>
          <w:szCs w:val="24"/>
        </w:rPr>
        <w:t>?</w:t>
      </w:r>
      <w:r w:rsidRPr="00F30FEA">
        <w:rPr>
          <w:rFonts w:ascii="Times New Roman" w:hAnsi="Times New Roman" w:cs="Times New Roman"/>
          <w:sz w:val="24"/>
          <w:szCs w:val="24"/>
        </w:rPr>
        <w:tab/>
      </w:r>
    </w:p>
    <w:p w:rsidR="000277A2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</w:t>
      </w:r>
      <w:r w:rsidR="00772167" w:rsidRPr="00F30FEA">
        <w:rPr>
          <w:rFonts w:ascii="Times New Roman" w:hAnsi="Times New Roman" w:cs="Times New Roman"/>
          <w:sz w:val="24"/>
          <w:szCs w:val="24"/>
        </w:rPr>
        <w:t>Изолирующие штанги всех видов, изолирующие клещи, указатели напряжения, электроизмерительные клещи, диэлектрические перчатки, ручной изолирующий инструмент.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</w:t>
      </w:r>
      <w:r w:rsidR="00772167" w:rsidRPr="00F30FEA">
        <w:rPr>
          <w:rFonts w:ascii="Times New Roman" w:hAnsi="Times New Roman" w:cs="Times New Roman"/>
          <w:sz w:val="24"/>
          <w:szCs w:val="24"/>
        </w:rPr>
        <w:t>Изолирующие штанги всех видов, изолирующие клещи, указатели напряжения, электроизмерительные колпаки и накладки, диэлектрические перчатки, ручной изолирующий инструмент.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В) </w:t>
      </w:r>
      <w:r w:rsidR="00772167" w:rsidRPr="00F30FEA">
        <w:rPr>
          <w:rFonts w:ascii="Times New Roman" w:hAnsi="Times New Roman" w:cs="Times New Roman"/>
          <w:sz w:val="24"/>
          <w:szCs w:val="24"/>
        </w:rPr>
        <w:t>Изолирующие штанги всех видов, изолирующие клещи, указатели напряжения.</w:t>
      </w:r>
    </w:p>
    <w:p w:rsidR="00772167" w:rsidRPr="00F30FEA" w:rsidRDefault="00772167" w:rsidP="00772167">
      <w:pPr>
        <w:spacing w:after="0" w:line="240" w:lineRule="auto"/>
        <w:rPr>
          <w:sz w:val="24"/>
          <w:szCs w:val="24"/>
        </w:rPr>
      </w:pP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8</w:t>
      </w:r>
      <w:r w:rsidR="000277A2" w:rsidRPr="00F30FEA">
        <w:rPr>
          <w:rFonts w:ascii="Times New Roman" w:hAnsi="Times New Roman" w:cs="Times New Roman"/>
          <w:sz w:val="24"/>
          <w:szCs w:val="24"/>
        </w:rPr>
        <w:t xml:space="preserve">. </w:t>
      </w:r>
      <w:r w:rsidRPr="00F30FEA">
        <w:rPr>
          <w:rFonts w:ascii="Times New Roman" w:hAnsi="Times New Roman" w:cs="Times New Roman"/>
          <w:sz w:val="24"/>
          <w:szCs w:val="24"/>
        </w:rPr>
        <w:t xml:space="preserve"> В каком из перечисленных случаев электродвигатели должны быть немедленно отключены от питающей сети?</w:t>
      </w:r>
    </w:p>
    <w:p w:rsidR="000277A2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</w:t>
      </w:r>
      <w:r w:rsidR="00772167" w:rsidRPr="00F30FEA">
        <w:rPr>
          <w:rFonts w:ascii="Times New Roman" w:hAnsi="Times New Roman" w:cs="Times New Roman"/>
          <w:sz w:val="24"/>
          <w:szCs w:val="24"/>
        </w:rPr>
        <w:t>Только при появлении дыма или первых признаках появления огня.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</w:t>
      </w:r>
      <w:r w:rsidR="00772167" w:rsidRPr="00F30FEA">
        <w:rPr>
          <w:rFonts w:ascii="Times New Roman" w:hAnsi="Times New Roman" w:cs="Times New Roman"/>
          <w:sz w:val="24"/>
          <w:szCs w:val="24"/>
        </w:rPr>
        <w:t>Только при поломке приводного механизма.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В) </w:t>
      </w:r>
      <w:r w:rsidR="00772167" w:rsidRPr="00F30FEA">
        <w:rPr>
          <w:rFonts w:ascii="Times New Roman" w:hAnsi="Times New Roman" w:cs="Times New Roman"/>
          <w:sz w:val="24"/>
          <w:szCs w:val="24"/>
        </w:rPr>
        <w:t>Только при нагреве подшипников сверх установленной температуры.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Г) </w:t>
      </w:r>
      <w:r w:rsidR="00772167" w:rsidRPr="00F30FEA">
        <w:rPr>
          <w:rFonts w:ascii="Times New Roman" w:hAnsi="Times New Roman" w:cs="Times New Roman"/>
          <w:sz w:val="24"/>
          <w:szCs w:val="24"/>
        </w:rPr>
        <w:t>Только при несчастном случае с персоналом.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Д) </w:t>
      </w:r>
      <w:r w:rsidR="00772167" w:rsidRPr="00F30FEA">
        <w:rPr>
          <w:rFonts w:ascii="Times New Roman" w:hAnsi="Times New Roman" w:cs="Times New Roman"/>
          <w:sz w:val="24"/>
          <w:szCs w:val="24"/>
        </w:rPr>
        <w:t>В любом из перечисленных случаев.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9</w:t>
      </w:r>
      <w:r w:rsidR="000277A2" w:rsidRPr="00F30FEA">
        <w:rPr>
          <w:rFonts w:ascii="Times New Roman" w:hAnsi="Times New Roman" w:cs="Times New Roman"/>
          <w:sz w:val="24"/>
          <w:szCs w:val="24"/>
        </w:rPr>
        <w:t xml:space="preserve">. </w:t>
      </w:r>
      <w:r w:rsidRPr="00F30FEA">
        <w:rPr>
          <w:rFonts w:ascii="Times New Roman" w:hAnsi="Times New Roman" w:cs="Times New Roman"/>
          <w:sz w:val="24"/>
          <w:szCs w:val="24"/>
        </w:rPr>
        <w:t xml:space="preserve"> Что называется защитным заземлением?</w:t>
      </w:r>
    </w:p>
    <w:p w:rsidR="000277A2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</w:t>
      </w:r>
      <w:r w:rsidR="00772167" w:rsidRPr="00F30FEA">
        <w:rPr>
          <w:rFonts w:ascii="Times New Roman" w:hAnsi="Times New Roman" w:cs="Times New Roman"/>
          <w:sz w:val="24"/>
          <w:szCs w:val="24"/>
        </w:rPr>
        <w:t>Преднамеренное электрическое соединение какой-либо точки сети, электроустановки или оборудования с заземляющим устройством.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</w:t>
      </w:r>
      <w:r w:rsidR="00772167" w:rsidRPr="00F30FEA">
        <w:rPr>
          <w:rFonts w:ascii="Times New Roman" w:hAnsi="Times New Roman" w:cs="Times New Roman"/>
          <w:sz w:val="24"/>
          <w:szCs w:val="24"/>
        </w:rPr>
        <w:t>Заземление, выполняемое в целях электробезопасности.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В) </w:t>
      </w:r>
      <w:r w:rsidR="00772167" w:rsidRPr="00F30FEA">
        <w:rPr>
          <w:rFonts w:ascii="Times New Roman" w:hAnsi="Times New Roman" w:cs="Times New Roman"/>
          <w:sz w:val="24"/>
          <w:szCs w:val="24"/>
        </w:rPr>
        <w:t>Заземление точки или точек токоведущих частей электроустановки, выполняемое для обеспечения работы электроустановки (не в целях электробезопасности).</w:t>
      </w:r>
    </w:p>
    <w:p w:rsidR="00772167" w:rsidRPr="00F30FEA" w:rsidRDefault="000277A2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Г) </w:t>
      </w:r>
      <w:r w:rsidR="00772167" w:rsidRPr="00F30FEA">
        <w:rPr>
          <w:rFonts w:ascii="Times New Roman" w:hAnsi="Times New Roman" w:cs="Times New Roman"/>
          <w:sz w:val="24"/>
          <w:szCs w:val="24"/>
        </w:rPr>
        <w:t>Изолирующие штанги всех видов, изолирующие клещи, колпаки, покрытия и накладки, указатели напряжения, диэлектрические перчатки, галоши и боты, ручной изолирующий инструмент.</w:t>
      </w:r>
    </w:p>
    <w:p w:rsidR="00772167" w:rsidRPr="00F30FEA" w:rsidRDefault="00772167" w:rsidP="007721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25056" w:rsidRPr="00F30FEA" w:rsidRDefault="00B25056" w:rsidP="00B25056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На каком основании составляется акт о приёмке выполненных работ?</w:t>
      </w:r>
    </w:p>
    <w:p w:rsidR="00B25056" w:rsidRPr="00F30FEA" w:rsidRDefault="00B25056" w:rsidP="00B250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Акт составляется на основании данных журнала учета выполненных работ  (форма № КС-6а)</w:t>
      </w:r>
    </w:p>
    <w:p w:rsidR="00B25056" w:rsidRPr="00F30FEA" w:rsidRDefault="00B25056" w:rsidP="00B250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акт составляется на основании справки о стоимости выполненных работ и затрат</w:t>
      </w:r>
    </w:p>
    <w:p w:rsidR="00B25056" w:rsidRPr="00F30FEA" w:rsidRDefault="00B25056" w:rsidP="00B250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Акт составляется на основании акта о сдаче в эксплуатацию временного сооружения</w:t>
      </w:r>
    </w:p>
    <w:p w:rsidR="00B25056" w:rsidRPr="00F30FEA" w:rsidRDefault="00B25056" w:rsidP="00B25056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Г) акт составляется на основании акта о разборке временных </w:t>
      </w:r>
      <w:proofErr w:type="spellStart"/>
      <w:r w:rsidRPr="00F30FEA">
        <w:rPr>
          <w:rFonts w:ascii="Times New Roman" w:hAnsi="Times New Roman" w:cs="Times New Roman"/>
          <w:sz w:val="24"/>
          <w:szCs w:val="24"/>
        </w:rPr>
        <w:t>нетитульных</w:t>
      </w:r>
      <w:proofErr w:type="spellEnd"/>
      <w:r w:rsidRPr="00F30FEA">
        <w:rPr>
          <w:rFonts w:ascii="Times New Roman" w:hAnsi="Times New Roman" w:cs="Times New Roman"/>
          <w:sz w:val="24"/>
          <w:szCs w:val="24"/>
        </w:rPr>
        <w:t xml:space="preserve"> сооружений</w:t>
      </w:r>
    </w:p>
    <w:p w:rsidR="00B25056" w:rsidRPr="00F30FEA" w:rsidRDefault="00B25056" w:rsidP="00B25056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B25056" w:rsidRPr="00F30FEA" w:rsidRDefault="00B25056" w:rsidP="00B25056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Как расшифровывается аббревиатура ФГОС НОО?</w:t>
      </w:r>
    </w:p>
    <w:p w:rsidR="00B25056" w:rsidRPr="00F30FEA" w:rsidRDefault="00B25056" w:rsidP="00B250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lastRenderedPageBreak/>
        <w:t>А) Федеральный государственный основной стандарт начального общего образования</w:t>
      </w:r>
    </w:p>
    <w:p w:rsidR="00B25056" w:rsidRPr="00F30FEA" w:rsidRDefault="00B25056" w:rsidP="00B250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Федеральный гражданский образовательный стандарт начального общего образования</w:t>
      </w:r>
    </w:p>
    <w:p w:rsidR="00B25056" w:rsidRPr="00F30FEA" w:rsidRDefault="00B25056" w:rsidP="00B250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Федеральный государственный образовательный стандарт начального общего образования;</w:t>
      </w:r>
    </w:p>
    <w:p w:rsidR="00B25056" w:rsidRPr="00F30FEA" w:rsidRDefault="00B25056" w:rsidP="00B250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Г) Федеративный гражданский основной стандарт начального общего образования.</w:t>
      </w:r>
    </w:p>
    <w:p w:rsidR="00B25056" w:rsidRPr="00F30FEA" w:rsidRDefault="00B25056" w:rsidP="00B250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63A6" w:rsidRPr="00F30FEA" w:rsidRDefault="00D363A6" w:rsidP="00D363A6">
      <w:pPr>
        <w:pStyle w:val="a3"/>
        <w:numPr>
          <w:ilvl w:val="0"/>
          <w:numId w:val="17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Что является важным элементом формирования УУД </w:t>
      </w:r>
      <w:proofErr w:type="gramStart"/>
      <w:r w:rsidRPr="00F30FE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30FEA">
        <w:rPr>
          <w:rFonts w:ascii="Times New Roman" w:hAnsi="Times New Roman" w:cs="Times New Roman"/>
          <w:sz w:val="24"/>
          <w:szCs w:val="24"/>
        </w:rPr>
        <w:t xml:space="preserve"> на ступени начального общего образования?</w:t>
      </w:r>
    </w:p>
    <w:p w:rsidR="00D363A6" w:rsidRPr="00F30FEA" w:rsidRDefault="00D363A6" w:rsidP="00D363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63A6" w:rsidRPr="00F30FEA" w:rsidRDefault="00D363A6" w:rsidP="00D363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углубление знаний школьной программы;</w:t>
      </w:r>
    </w:p>
    <w:p w:rsidR="00D363A6" w:rsidRPr="00F30FEA" w:rsidRDefault="00D363A6" w:rsidP="00D363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формирование ИК</w:t>
      </w:r>
      <w:proofErr w:type="gramStart"/>
      <w:r w:rsidRPr="00F30FEA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F30FEA">
        <w:rPr>
          <w:rFonts w:ascii="Times New Roman" w:hAnsi="Times New Roman" w:cs="Times New Roman"/>
          <w:sz w:val="24"/>
          <w:szCs w:val="24"/>
        </w:rPr>
        <w:t xml:space="preserve"> компетентности обучающихся;</w:t>
      </w:r>
    </w:p>
    <w:p w:rsidR="00D363A6" w:rsidRPr="00F30FEA" w:rsidRDefault="00D363A6" w:rsidP="00D363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F30FEA">
        <w:rPr>
          <w:rFonts w:ascii="Times New Roman" w:hAnsi="Times New Roman" w:cs="Times New Roman"/>
          <w:sz w:val="24"/>
          <w:szCs w:val="24"/>
        </w:rPr>
        <w:t>универсиализация</w:t>
      </w:r>
      <w:proofErr w:type="spellEnd"/>
      <w:r w:rsidRPr="00F30FEA">
        <w:rPr>
          <w:rFonts w:ascii="Times New Roman" w:hAnsi="Times New Roman" w:cs="Times New Roman"/>
          <w:sz w:val="24"/>
          <w:szCs w:val="24"/>
        </w:rPr>
        <w:t xml:space="preserve"> знаний, умений и навыков;</w:t>
      </w:r>
    </w:p>
    <w:p w:rsidR="00B25056" w:rsidRPr="00F30FEA" w:rsidRDefault="00D363A6" w:rsidP="00D363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Г) умение готовить проекты разной направленности</w:t>
      </w:r>
    </w:p>
    <w:p w:rsidR="00772167" w:rsidRPr="00F30FEA" w:rsidRDefault="004B280E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A05428" w:rsidRPr="00F30FEA" w:rsidRDefault="00A05428" w:rsidP="00A0542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F30FEA">
        <w:rPr>
          <w:rFonts w:ascii="Times New Roman" w:hAnsi="Times New Roman" w:cs="Times New Roman"/>
          <w:sz w:val="24"/>
          <w:szCs w:val="24"/>
        </w:rPr>
        <w:t>Какие требования к образованию и обучению  при приеме учителя или воспитателя на работу? Перечислите:</w:t>
      </w:r>
    </w:p>
    <w:p w:rsidR="00A05428" w:rsidRPr="00F30FEA" w:rsidRDefault="00A05428" w:rsidP="00A05428">
      <w:pPr>
        <w:pStyle w:val="a3"/>
        <w:spacing w:after="0"/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A05428" w:rsidRPr="00F30FEA" w:rsidRDefault="00A05428" w:rsidP="00A054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 Высшее профессиональное образование или среднее профессиональное образование по направлениям подготовки "Образование и педагогика"</w:t>
      </w:r>
    </w:p>
    <w:p w:rsidR="00A05428" w:rsidRPr="00F30FEA" w:rsidRDefault="00A05428" w:rsidP="00A05428">
      <w:pPr>
        <w:spacing w:after="0"/>
        <w:rPr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Требования к опыту практической работы</w:t>
      </w:r>
      <w:r w:rsidRPr="00F30FEA">
        <w:rPr>
          <w:sz w:val="24"/>
          <w:szCs w:val="24"/>
        </w:rPr>
        <w:t xml:space="preserve">  </w:t>
      </w:r>
    </w:p>
    <w:p w:rsidR="00A05428" w:rsidRPr="00F30FEA" w:rsidRDefault="00A05428" w:rsidP="00A05428">
      <w:pPr>
        <w:spacing w:after="0"/>
        <w:rPr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  в области, соответствующей преподаваемому предмету (с последующей профессиональной переподготовкой по профилю педагогической деятельности</w:t>
      </w:r>
      <w:proofErr w:type="gramStart"/>
      <w:r w:rsidRPr="00F30FEA">
        <w:rPr>
          <w:rFonts w:ascii="Times New Roman" w:hAnsi="Times New Roman" w:cs="Times New Roman"/>
          <w:sz w:val="24"/>
          <w:szCs w:val="24"/>
        </w:rPr>
        <w:t>),;</w:t>
      </w:r>
      <w:proofErr w:type="gramEnd"/>
    </w:p>
    <w:p w:rsidR="00A05428" w:rsidRPr="00F30FEA" w:rsidRDefault="00A05428" w:rsidP="00A054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Г)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</w:t>
      </w:r>
    </w:p>
    <w:p w:rsidR="00A05428" w:rsidRPr="00F30FEA" w:rsidRDefault="00A05428" w:rsidP="00A05428">
      <w:pPr>
        <w:rPr>
          <w:rFonts w:ascii="Times New Roman" w:hAnsi="Times New Roman" w:cs="Times New Roman"/>
          <w:sz w:val="28"/>
          <w:szCs w:val="28"/>
        </w:rPr>
      </w:pPr>
    </w:p>
    <w:p w:rsidR="00A05428" w:rsidRPr="00F30FEA" w:rsidRDefault="00A05428" w:rsidP="00A0542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F30FEA">
        <w:rPr>
          <w:rFonts w:ascii="Times New Roman" w:hAnsi="Times New Roman" w:cs="Times New Roman"/>
          <w:sz w:val="24"/>
          <w:szCs w:val="24"/>
        </w:rPr>
        <w:t>Необходимые умения</w:t>
      </w:r>
      <w:r w:rsidRPr="00F30FEA">
        <w:rPr>
          <w:sz w:val="24"/>
          <w:szCs w:val="24"/>
        </w:rPr>
        <w:t xml:space="preserve"> </w:t>
      </w:r>
      <w:r w:rsidRPr="00F30FEA">
        <w:rPr>
          <w:rFonts w:ascii="Times New Roman" w:hAnsi="Times New Roman" w:cs="Times New Roman"/>
          <w:sz w:val="24"/>
          <w:szCs w:val="24"/>
        </w:rPr>
        <w:t xml:space="preserve">учителей и воспитателей </w:t>
      </w:r>
      <w:r w:rsidRPr="00F30FEA">
        <w:rPr>
          <w:sz w:val="24"/>
          <w:szCs w:val="24"/>
        </w:rPr>
        <w:t xml:space="preserve"> </w:t>
      </w:r>
      <w:r w:rsidRPr="00F30FEA">
        <w:rPr>
          <w:rFonts w:ascii="Times New Roman" w:hAnsi="Times New Roman" w:cs="Times New Roman"/>
          <w:sz w:val="24"/>
          <w:szCs w:val="24"/>
        </w:rPr>
        <w:t>при педагогической деятельности по реализации программ основного и среднего общего образования в области обучения:</w:t>
      </w:r>
    </w:p>
    <w:p w:rsidR="00A05428" w:rsidRPr="00F30FEA" w:rsidRDefault="00A05428" w:rsidP="00A05428">
      <w:pPr>
        <w:pStyle w:val="a3"/>
        <w:spacing w:after="0"/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A05428" w:rsidRPr="00F30FEA" w:rsidRDefault="00A05428" w:rsidP="00A054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Планировать и осуществлять учебный процесс в соответствии с основной общеобразовательной программой</w:t>
      </w:r>
    </w:p>
    <w:p w:rsidR="00A05428" w:rsidRPr="00F30FEA" w:rsidRDefault="00A05428" w:rsidP="00A054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Организовать самостоятельную деятельность </w:t>
      </w:r>
      <w:proofErr w:type="gramStart"/>
      <w:r w:rsidRPr="00F30FE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30FEA">
        <w:rPr>
          <w:rFonts w:ascii="Times New Roman" w:hAnsi="Times New Roman" w:cs="Times New Roman"/>
          <w:sz w:val="24"/>
          <w:szCs w:val="24"/>
        </w:rPr>
        <w:t>, в том числе исследовательскую</w:t>
      </w:r>
    </w:p>
    <w:p w:rsidR="00A05428" w:rsidRPr="00F30FEA" w:rsidRDefault="00A05428" w:rsidP="00A054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Определение и принятие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</w:t>
      </w:r>
    </w:p>
    <w:p w:rsidR="00A05428" w:rsidRPr="00F30FEA" w:rsidRDefault="00A05428" w:rsidP="00A054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Г) Создание, поддержание уклада, атмосферы и традиций жизни образовательной организации</w:t>
      </w:r>
    </w:p>
    <w:p w:rsidR="00A05428" w:rsidRPr="00F30FEA" w:rsidRDefault="00A05428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05428" w:rsidRPr="00F30FEA" w:rsidRDefault="00A05428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</w:p>
    <w:p w:rsidR="00772167" w:rsidRPr="00F30FEA" w:rsidRDefault="00772167" w:rsidP="00A05428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Станда</w:t>
      </w:r>
      <w:proofErr w:type="gramStart"/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рт вкл</w:t>
      </w:r>
      <w:proofErr w:type="gramEnd"/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ючает в себя требования:</w:t>
      </w:r>
    </w:p>
    <w:p w:rsidR="00772167" w:rsidRPr="00F30FEA" w:rsidRDefault="00772167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72167" w:rsidRPr="00F30FEA" w:rsidRDefault="00772167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К результатам освоения основной образовательной программы начального общего образования;</w:t>
      </w:r>
    </w:p>
    <w:p w:rsidR="00772167" w:rsidRPr="00F30FEA" w:rsidRDefault="00772167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Б) К структуре основной образовательной программы начального общего образования, в том числе требования к соотношению частей основной образовательной программы и их </w:t>
      </w: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объему, а также к соотношению обязательной части основной образовательной программы и части, формируемой участниками образовательных отношений;</w:t>
      </w:r>
    </w:p>
    <w:p w:rsidR="00772167" w:rsidRPr="00F30FEA" w:rsidRDefault="00772167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В) </w:t>
      </w:r>
      <w:r w:rsidR="004B280E"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условиям реализации основной образовательной программы начального общего образования, в том числе кадровым, финансовым, материально-техническим и иным условиям.</w:t>
      </w:r>
    </w:p>
    <w:p w:rsidR="00772167" w:rsidRPr="00F30FEA" w:rsidRDefault="00772167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Все ответы верны</w:t>
      </w:r>
    </w:p>
    <w:p w:rsidR="00772167" w:rsidRPr="00F30FEA" w:rsidRDefault="00772167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72167" w:rsidRPr="00F30FEA" w:rsidRDefault="00772167" w:rsidP="00A05428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Начальное общее образование может быть получено:</w:t>
      </w:r>
    </w:p>
    <w:p w:rsidR="004B280E" w:rsidRPr="00F30FEA" w:rsidRDefault="004B280E" w:rsidP="004B280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72167" w:rsidRPr="00F30FEA" w:rsidRDefault="00772167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В организациях, осуществляющих образовательную деятельность (в очной, очно-заочной или заочной форме);</w:t>
      </w:r>
    </w:p>
    <w:p w:rsidR="00772167" w:rsidRPr="00F30FEA" w:rsidRDefault="00772167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вне организаций, осуществляющих образовательную деятельность, в форме семейного образования.</w:t>
      </w:r>
    </w:p>
    <w:p w:rsidR="00772167" w:rsidRPr="00F30FEA" w:rsidRDefault="00772167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Допускается сочетание различных форм получения образования и форм обучения.</w:t>
      </w:r>
    </w:p>
    <w:p w:rsidR="00772167" w:rsidRPr="00F30FEA" w:rsidRDefault="00772167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Все ответы верны</w:t>
      </w:r>
    </w:p>
    <w:p w:rsidR="00A05428" w:rsidRPr="00F30FEA" w:rsidRDefault="00A05428" w:rsidP="0077216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</w:p>
    <w:p w:rsidR="00A05428" w:rsidRPr="00F30FEA" w:rsidRDefault="00A05428" w:rsidP="00A05428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F30FEA">
        <w:rPr>
          <w:rFonts w:ascii="Times New Roman" w:hAnsi="Times New Roman"/>
          <w:sz w:val="24"/>
          <w:szCs w:val="24"/>
        </w:rPr>
        <w:t xml:space="preserve">При выборе учебно-методического комплекта учитель ориентируется </w:t>
      </w:r>
      <w:proofErr w:type="gramStart"/>
      <w:r w:rsidRPr="00F30FEA">
        <w:rPr>
          <w:rFonts w:ascii="Times New Roman" w:hAnsi="Times New Roman"/>
          <w:sz w:val="24"/>
          <w:szCs w:val="24"/>
        </w:rPr>
        <w:t>на</w:t>
      </w:r>
      <w:proofErr w:type="gramEnd"/>
      <w:r w:rsidRPr="00F30FEA">
        <w:rPr>
          <w:rFonts w:ascii="Times New Roman" w:hAnsi="Times New Roman"/>
          <w:sz w:val="24"/>
          <w:szCs w:val="24"/>
        </w:rPr>
        <w:t>: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A05428" w:rsidRPr="00F30FEA" w:rsidRDefault="00A05428" w:rsidP="00A05428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30FEA">
        <w:rPr>
          <w:rFonts w:ascii="Times New Roman" w:hAnsi="Times New Roman"/>
          <w:sz w:val="24"/>
          <w:szCs w:val="24"/>
        </w:rPr>
        <w:t xml:space="preserve">А) Наличие </w:t>
      </w:r>
      <w:proofErr w:type="gramStart"/>
      <w:r w:rsidRPr="00F30FEA">
        <w:rPr>
          <w:rFonts w:ascii="Times New Roman" w:hAnsi="Times New Roman"/>
          <w:sz w:val="24"/>
          <w:szCs w:val="24"/>
        </w:rPr>
        <w:t>данного</w:t>
      </w:r>
      <w:proofErr w:type="gramEnd"/>
      <w:r w:rsidRPr="00F30FEA">
        <w:rPr>
          <w:rFonts w:ascii="Times New Roman" w:hAnsi="Times New Roman"/>
          <w:sz w:val="24"/>
          <w:szCs w:val="24"/>
        </w:rPr>
        <w:t xml:space="preserve"> УМК в федеральном перечне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30FEA">
        <w:rPr>
          <w:rFonts w:ascii="Times New Roman" w:hAnsi="Times New Roman"/>
          <w:sz w:val="24"/>
          <w:szCs w:val="24"/>
        </w:rPr>
        <w:t>Б) Полноту и целостность УМК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30FEA">
        <w:rPr>
          <w:rFonts w:ascii="Times New Roman" w:hAnsi="Times New Roman"/>
          <w:sz w:val="24"/>
          <w:szCs w:val="24"/>
        </w:rPr>
        <w:t>В) Год издания учебника</w:t>
      </w:r>
    </w:p>
    <w:p w:rsidR="00A05428" w:rsidRPr="00F30FEA" w:rsidRDefault="00A05428" w:rsidP="00A0542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 w:eastAsia="ru-RU"/>
        </w:rPr>
      </w:pPr>
      <w:r w:rsidRPr="00F30FEA">
        <w:rPr>
          <w:rFonts w:ascii="Times New Roman" w:hAnsi="Times New Roman"/>
          <w:sz w:val="24"/>
          <w:szCs w:val="24"/>
        </w:rPr>
        <w:t>Г) Все перечисленное</w:t>
      </w:r>
    </w:p>
    <w:p w:rsidR="00772167" w:rsidRPr="00F30FEA" w:rsidRDefault="00772167" w:rsidP="0077216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A05428" w:rsidRPr="00F30FEA" w:rsidRDefault="00A05428" w:rsidP="00A05428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Где должны храниться чистые  кухонные  посуды и инвентарь?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Хранят </w:t>
      </w: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столе  или на решетках;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На подносах россыпью;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Хранят на стеллажах на высоте не менее 0,5 м от пола;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Г) Все перечисленные.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A05428" w:rsidRPr="00F30FEA" w:rsidRDefault="00A05428" w:rsidP="00A05428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какой температуре могут храниться готовые к употреблению блюда из сырых овощей в холодильнике?</w:t>
      </w:r>
    </w:p>
    <w:p w:rsidR="00A05428" w:rsidRPr="00F30FEA" w:rsidRDefault="00A05428" w:rsidP="00A05428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r w:rsidRPr="00F30FEA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719EE8F7" wp14:editId="785C33CE">
            <wp:extent cx="352425" cy="200025"/>
            <wp:effectExtent l="0" t="0" r="9525" b="9525"/>
            <wp:docPr id="2" name="Рисунок 2" descr="http://base.garant.ru/files/base/12161898/36806414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ase.garant.ru/files/base/12161898/368064142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°С не более 30 минут;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Хранение салатов не допускается;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Хранить не более 3 часов при температуре плюс</w:t>
      </w:r>
      <w:proofErr w:type="gramStart"/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F30FEA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043C4B38" wp14:editId="181E4DAE">
            <wp:extent cx="352425" cy="200025"/>
            <wp:effectExtent l="0" t="0" r="9525" b="9525"/>
            <wp:docPr id="4" name="Рисунок 4" descr="http://base.garant.ru/files/base/12161898/36806414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ase.garant.ru/files/base/12161898/368064142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°С</w:t>
      </w:r>
      <w:proofErr w:type="gramEnd"/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Г) В любой температуре.</w:t>
      </w:r>
    </w:p>
    <w:p w:rsidR="00A05428" w:rsidRPr="00F30FEA" w:rsidRDefault="00A05428" w:rsidP="00A05428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</w:p>
    <w:p w:rsidR="00A05428" w:rsidRPr="00F30FEA" w:rsidRDefault="00A05428" w:rsidP="00A05428">
      <w:pPr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Pr="00F30FEA">
        <w:rPr>
          <w:rFonts w:ascii="Times New Roman" w:hAnsi="Times New Roman" w:cs="Times New Roman"/>
          <w:sz w:val="24"/>
          <w:szCs w:val="24"/>
        </w:rPr>
        <w:t xml:space="preserve">. При оборудовании учебных </w:t>
      </w:r>
      <w:proofErr w:type="gramStart"/>
      <w:r w:rsidRPr="00F30FEA">
        <w:rPr>
          <w:rFonts w:ascii="Times New Roman" w:hAnsi="Times New Roman" w:cs="Times New Roman"/>
          <w:sz w:val="24"/>
          <w:szCs w:val="24"/>
        </w:rPr>
        <w:t>помещений</w:t>
      </w:r>
      <w:proofErr w:type="gramEnd"/>
      <w:r w:rsidRPr="00F30FEA">
        <w:rPr>
          <w:rFonts w:ascii="Times New Roman" w:hAnsi="Times New Roman" w:cs="Times New Roman"/>
          <w:sz w:val="24"/>
          <w:szCs w:val="24"/>
        </w:rPr>
        <w:t xml:space="preserve">  какие размеры проходов и расстояния в сантиметрах соблюдаются?</w:t>
      </w:r>
    </w:p>
    <w:p w:rsidR="00A05428" w:rsidRPr="00F30FEA" w:rsidRDefault="00A05428" w:rsidP="00A054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от первой парты до учебной доски - не менее 200;</w:t>
      </w:r>
    </w:p>
    <w:p w:rsidR="00A05428" w:rsidRPr="00F30FEA" w:rsidRDefault="00A05428" w:rsidP="00A054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</w:t>
      </w:r>
      <w:r w:rsidRPr="00F30FEA">
        <w:rPr>
          <w:rFonts w:ascii="Arial" w:hAnsi="Arial" w:cs="Arial"/>
          <w:color w:val="444444"/>
          <w:sz w:val="24"/>
          <w:szCs w:val="24"/>
        </w:rPr>
        <w:t> </w:t>
      </w:r>
      <w:r w:rsidRPr="00F30FEA">
        <w:rPr>
          <w:rFonts w:ascii="Times New Roman" w:hAnsi="Times New Roman" w:cs="Times New Roman"/>
          <w:sz w:val="24"/>
          <w:szCs w:val="24"/>
        </w:rPr>
        <w:t>между рядом столов и наружной продольной стеной - не менее 70 – 90;</w:t>
      </w:r>
    </w:p>
    <w:p w:rsidR="00A05428" w:rsidRPr="00F30FEA" w:rsidRDefault="00A05428" w:rsidP="00A054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 от демонстрационного стола до учебной доски - не более 100;</w:t>
      </w:r>
    </w:p>
    <w:p w:rsidR="00A05428" w:rsidRPr="00F30FEA" w:rsidRDefault="00A05428" w:rsidP="00A054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Г) расстояние от классной доски до первого ряда столов в кабинетах квадратной или поперечной конфигурации при четырехрядной расстановке мебели - не менее 300.</w:t>
      </w:r>
    </w:p>
    <w:p w:rsidR="00A05428" w:rsidRPr="00F30FEA" w:rsidRDefault="00A05428" w:rsidP="00A05428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lastRenderedPageBreak/>
        <w:t>21</w:t>
      </w:r>
      <w:r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  <w:r w:rsidRPr="00F30FEA">
        <w:rPr>
          <w:rFonts w:ascii="Times New Roman" w:hAnsi="Times New Roman" w:cs="Times New Roman"/>
          <w:sz w:val="24"/>
          <w:szCs w:val="24"/>
        </w:rPr>
        <w:t xml:space="preserve"> При обучении в 1-м </w:t>
      </w:r>
      <w:proofErr w:type="gramStart"/>
      <w:r w:rsidRPr="00F30FEA">
        <w:rPr>
          <w:rFonts w:ascii="Times New Roman" w:hAnsi="Times New Roman" w:cs="Times New Roman"/>
          <w:sz w:val="24"/>
          <w:szCs w:val="24"/>
        </w:rPr>
        <w:t>классе</w:t>
      </w:r>
      <w:proofErr w:type="gramEnd"/>
      <w:r w:rsidRPr="00F30FEA">
        <w:rPr>
          <w:rFonts w:ascii="Times New Roman" w:hAnsi="Times New Roman" w:cs="Times New Roman"/>
          <w:sz w:val="24"/>
          <w:szCs w:val="24"/>
        </w:rPr>
        <w:t xml:space="preserve"> какие дополнительные требования нужно соблюдать?</w:t>
      </w:r>
    </w:p>
    <w:p w:rsidR="00A05428" w:rsidRPr="00F30FEA" w:rsidRDefault="00A05428" w:rsidP="00A05428">
      <w:pPr>
        <w:pStyle w:val="a4"/>
        <w:spacing w:before="0" w:beforeAutospacing="0" w:after="0" w:afterAutospacing="0"/>
        <w:jc w:val="both"/>
      </w:pPr>
      <w:r w:rsidRPr="00F30FEA">
        <w:t>А) учебные занятия проводятся по 5-дневной учебной неделе и только в первую смену;</w:t>
      </w:r>
    </w:p>
    <w:p w:rsidR="00A05428" w:rsidRPr="00F30FEA" w:rsidRDefault="00A05428" w:rsidP="00A05428">
      <w:pPr>
        <w:pStyle w:val="a4"/>
        <w:spacing w:before="0" w:beforeAutospacing="0" w:after="0" w:afterAutospacing="0"/>
        <w:jc w:val="both"/>
      </w:pPr>
      <w:r w:rsidRPr="00F30FEA">
        <w:t>Б) каждый урок по 45 минут;</w:t>
      </w:r>
    </w:p>
    <w:p w:rsidR="00A05428" w:rsidRPr="00F30FEA" w:rsidRDefault="00A05428" w:rsidP="00A05428">
      <w:pPr>
        <w:pStyle w:val="a4"/>
        <w:spacing w:before="0" w:beforeAutospacing="0" w:after="0" w:afterAutospacing="0"/>
        <w:jc w:val="both"/>
      </w:pPr>
      <w:r w:rsidRPr="00F30FEA">
        <w:t>В) рекомендуется организация в середине учебного дня динамической паузы продолжительностью не более 30 минут</w:t>
      </w:r>
      <w:r w:rsidRPr="00F30FEA">
        <w:rPr>
          <w:color w:val="444444"/>
        </w:rPr>
        <w:t>;</w:t>
      </w:r>
    </w:p>
    <w:p w:rsidR="00A05428" w:rsidRPr="00F30FEA" w:rsidRDefault="00A05428" w:rsidP="00A05428">
      <w:pPr>
        <w:pStyle w:val="a4"/>
        <w:spacing w:before="0" w:beforeAutospacing="0" w:after="0" w:afterAutospacing="0"/>
        <w:jc w:val="both"/>
      </w:pPr>
      <w:r w:rsidRPr="00F30FEA">
        <w:t xml:space="preserve">Г) дополнительные недельные каникулы в середине второй четверти. 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30FE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tt-RU"/>
        </w:rPr>
        <w:t>22</w:t>
      </w:r>
      <w:r w:rsidRPr="00F30FE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 </w:t>
      </w:r>
      <w:r w:rsidRPr="00F30FEA">
        <w:rPr>
          <w:rFonts w:ascii="Times New Roman" w:hAnsi="Times New Roman" w:cs="Times New Roman"/>
          <w:color w:val="464C55"/>
          <w:sz w:val="24"/>
          <w:szCs w:val="24"/>
          <w:shd w:val="clear" w:color="auto" w:fill="FFFFFF"/>
        </w:rPr>
        <w:t xml:space="preserve"> </w:t>
      </w:r>
      <w:r w:rsidRPr="00F30FE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Рекомендуемое количество детей в группах комбинированной направленности:</w:t>
      </w:r>
      <w:r w:rsidRPr="00F30FE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 w:rsidRPr="00F30FEA">
        <w:rPr>
          <w:rFonts w:ascii="Times New Roman" w:hAnsi="Times New Roman" w:cs="Times New Roman"/>
          <w:bCs/>
          <w:color w:val="000000"/>
          <w:sz w:val="24"/>
          <w:szCs w:val="24"/>
        </w:rPr>
        <w:br/>
        <w:t>1</w:t>
      </w:r>
      <w:r w:rsidRPr="00F30FE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</w:t>
      </w:r>
      <w:r w:rsidRPr="00F30FE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до 3 лет - не более 15 детей, в том числе не более 4 детей с ограниченными возможностями здоровья</w:t>
      </w:r>
      <w:r w:rsidRPr="00F30FE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 </w:t>
      </w:r>
      <w:r w:rsidRPr="00F30FE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не более 17 детей, в том числе не более 5 детей с задержкой психического развития;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3)  старше 3 лет, 20 детей;</w:t>
      </w:r>
      <w:r w:rsidRPr="00F30FEA">
        <w:rPr>
          <w:rFonts w:ascii="Times New Roman" w:hAnsi="Times New Roman" w:cs="Times New Roman"/>
          <w:bCs/>
          <w:color w:val="000000"/>
          <w:sz w:val="24"/>
          <w:szCs w:val="24"/>
        </w:rPr>
        <w:br/>
        <w:t>4)</w:t>
      </w:r>
      <w:r w:rsidRPr="00F30FE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не более 15 детей, в том числе не более 9 детей с задержкой психического развития;</w:t>
      </w: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A05428" w:rsidRPr="00F30FEA" w:rsidRDefault="00A05428" w:rsidP="00A05428">
      <w:pPr>
        <w:pStyle w:val="a3"/>
        <w:ind w:left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A05428" w:rsidRPr="00F30FEA" w:rsidRDefault="00A05428" w:rsidP="00A05428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bCs/>
          <w:color w:val="000000"/>
          <w:sz w:val="24"/>
          <w:szCs w:val="24"/>
        </w:rPr>
        <w:t>Когда нужно  проветривать комнату в дошкольных учреждениях?</w:t>
      </w:r>
    </w:p>
    <w:p w:rsidR="00A05428" w:rsidRPr="00F30FEA" w:rsidRDefault="00A05428" w:rsidP="00A05428">
      <w:pPr>
        <w:pStyle w:val="a3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A05428" w:rsidRPr="00F30FEA" w:rsidRDefault="00A05428" w:rsidP="00A05428">
      <w:pPr>
        <w:pStyle w:val="a3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А) Проветривание проводится в отсутствие детей и заканчивается за 10 минут до их прихода с прогулки или занятий;</w:t>
      </w:r>
    </w:p>
    <w:p w:rsidR="00A05428" w:rsidRPr="00F30FEA" w:rsidRDefault="00A05428" w:rsidP="00A05428">
      <w:pPr>
        <w:pStyle w:val="a3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Б) Проветривание проводится в отсутствие детей и заканчивается за 30 минут до их прихода с прогулки или занятий;</w:t>
      </w:r>
    </w:p>
    <w:p w:rsidR="00A05428" w:rsidRPr="00F30FEA" w:rsidRDefault="00A05428" w:rsidP="00A05428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tt-RU"/>
        </w:rPr>
      </w:pPr>
      <w:r w:rsidRPr="00F30FE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В) В помещениях спален сквозное проветривание не проводится до дневного сна</w:t>
      </w:r>
      <w:r w:rsidRPr="00F30FEA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  <w:r w:rsidRPr="00F30FEA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F30FE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Г)  В теплое время года сон (дневной и ночной) организуется при </w:t>
      </w:r>
      <w:proofErr w:type="spellStart"/>
      <w:r w:rsidRPr="00F30FE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закырытых</w:t>
      </w:r>
      <w:proofErr w:type="spellEnd"/>
      <w:r w:rsidRPr="00F30FE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окнах. </w:t>
      </w:r>
    </w:p>
    <w:p w:rsidR="00772167" w:rsidRPr="00F30FEA" w:rsidRDefault="006E61B0" w:rsidP="00772167">
      <w:pPr>
        <w:pStyle w:val="a3"/>
        <w:ind w:left="502"/>
        <w:rPr>
          <w:rFonts w:ascii="Times New Roman" w:hAnsi="Times New Roman" w:cs="Times New Roman"/>
          <w:sz w:val="24"/>
          <w:szCs w:val="24"/>
          <w:lang w:val="tt-RU"/>
        </w:rPr>
      </w:pPr>
      <w:r w:rsidRPr="00F30FE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0B056D" w:rsidRPr="00F30FEA" w:rsidRDefault="000B056D" w:rsidP="006E61B0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Общие осмотры </w:t>
      </w:r>
      <w:proofErr w:type="gramStart"/>
      <w:r w:rsidRPr="00F30F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здании</w:t>
      </w:r>
      <w:proofErr w:type="gramEnd"/>
      <w:r w:rsidRPr="00F30F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объектов проводиться</w:t>
      </w:r>
    </w:p>
    <w:p w:rsidR="000B056D" w:rsidRPr="00F30FEA" w:rsidRDefault="000B056D" w:rsidP="000B056D">
      <w:pPr>
        <w:pStyle w:val="a3"/>
        <w:spacing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0B056D" w:rsidRPr="00F30FEA" w:rsidRDefault="000B056D" w:rsidP="000B056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А) 1 раз в год</w:t>
      </w:r>
    </w:p>
    <w:p w:rsidR="000B056D" w:rsidRPr="00F30FEA" w:rsidRDefault="000B056D" w:rsidP="000B056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Б) 2 раза в год</w:t>
      </w:r>
    </w:p>
    <w:p w:rsidR="000B056D" w:rsidRPr="00F30FEA" w:rsidRDefault="000B056D" w:rsidP="000B056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В) 1 раз в 5 лет</w:t>
      </w:r>
    </w:p>
    <w:p w:rsidR="000B056D" w:rsidRPr="00F30FEA" w:rsidRDefault="000B056D" w:rsidP="000B056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любое время</w:t>
      </w:r>
    </w:p>
    <w:p w:rsidR="00772167" w:rsidRPr="00F30FEA" w:rsidRDefault="00772167" w:rsidP="00772167">
      <w:pPr>
        <w:spacing w:after="0" w:line="240" w:lineRule="auto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772167" w:rsidRPr="00F30FEA" w:rsidRDefault="00772167" w:rsidP="00772167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167" w:rsidRPr="00F30FEA" w:rsidRDefault="00144A6E" w:rsidP="006E61B0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 проводят</w:t>
      </w:r>
      <w:r w:rsidR="00772167" w:rsidRPr="00F30F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ся  частичные осмотры жилых зданий?</w:t>
      </w:r>
    </w:p>
    <w:p w:rsidR="000B056D" w:rsidRPr="00F30FEA" w:rsidRDefault="000B056D" w:rsidP="000B056D">
      <w:pPr>
        <w:pStyle w:val="a3"/>
        <w:spacing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72167" w:rsidRPr="00F30FEA" w:rsidRDefault="000B056D" w:rsidP="000B0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разнорабочими</w:t>
      </w:r>
    </w:p>
    <w:p w:rsidR="00772167" w:rsidRPr="00F30FEA" w:rsidRDefault="000B056D" w:rsidP="000B056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работниками </w:t>
      </w:r>
      <w:r w:rsidR="00772167" w:rsidRPr="00F30F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жилищно-эксплуатационных организаций</w:t>
      </w:r>
    </w:p>
    <w:p w:rsidR="00772167" w:rsidRPr="00F30FEA" w:rsidRDefault="000B056D" w:rsidP="000B056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72167" w:rsidRPr="00F30F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работниками службы эксплуатации</w:t>
      </w:r>
    </w:p>
    <w:p w:rsidR="00772167" w:rsidRPr="00F30FEA" w:rsidRDefault="000B056D" w:rsidP="000B056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) все перечисленные</w:t>
      </w:r>
    </w:p>
    <w:p w:rsidR="00C64CDC" w:rsidRPr="00F30FEA" w:rsidRDefault="00C64CDC" w:rsidP="000B056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167" w:rsidRPr="00F30FEA" w:rsidRDefault="00C64CDC" w:rsidP="0077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2167" w:rsidRPr="00F30FEA" w:rsidRDefault="00144A6E" w:rsidP="006E61B0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Кто </w:t>
      </w:r>
      <w:proofErr w:type="spellStart"/>
      <w:r w:rsidRPr="00F30FEA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устан</w:t>
      </w:r>
      <w:proofErr w:type="spellEnd"/>
      <w:r w:rsidRPr="00F30FEA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val="tt-RU"/>
        </w:rPr>
        <w:t>а</w:t>
      </w:r>
      <w:r w:rsidR="00772167" w:rsidRPr="00F30FEA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вливает плату, </w:t>
      </w:r>
      <w:proofErr w:type="gramStart"/>
      <w:r w:rsidR="00772167" w:rsidRPr="00F30FEA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взимаемой</w:t>
      </w:r>
      <w:proofErr w:type="gramEnd"/>
      <w:r w:rsidR="00772167" w:rsidRPr="00F30FEA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с родителей (законных представителей) за содержание ребенка в дошкольном образовательном учреждении? </w:t>
      </w:r>
    </w:p>
    <w:p w:rsidR="00C64CDC" w:rsidRPr="00F30FEA" w:rsidRDefault="00C64CDC" w:rsidP="00C64CDC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167" w:rsidRPr="00F30FEA" w:rsidRDefault="00C64CDC" w:rsidP="00C64CD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чредитель организации</w:t>
      </w:r>
    </w:p>
    <w:p w:rsidR="00772167" w:rsidRPr="00F30FEA" w:rsidRDefault="00C64CDC" w:rsidP="00C64CD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униципальный орган</w:t>
      </w:r>
    </w:p>
    <w:p w:rsidR="00772167" w:rsidRPr="00F30FEA" w:rsidRDefault="00C64CDC" w:rsidP="00C64CD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инистерство</w:t>
      </w:r>
    </w:p>
    <w:p w:rsidR="00772167" w:rsidRPr="00F30FEA" w:rsidRDefault="00C64CDC" w:rsidP="00C64CD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В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перечисленные</w:t>
      </w:r>
    </w:p>
    <w:p w:rsidR="00772167" w:rsidRPr="00F30FEA" w:rsidRDefault="00772167" w:rsidP="00772167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167" w:rsidRPr="00F30FEA" w:rsidRDefault="00772167" w:rsidP="0046619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E61B0" w:rsidRPr="00F30FE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</w:t>
      </w: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Размер компенсации устанавливается</w:t>
      </w:r>
      <w:proofErr w:type="gramStart"/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C64CDC" w:rsidRPr="00F30FEA" w:rsidRDefault="00C64CDC" w:rsidP="00772167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167" w:rsidRPr="00F30FEA" w:rsidRDefault="00C64CDC" w:rsidP="006C5E7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законом</w:t>
      </w:r>
    </w:p>
    <w:p w:rsidR="00772167" w:rsidRPr="00F30FEA" w:rsidRDefault="005F7786" w:rsidP="006C5E7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правовым актом</w:t>
      </w:r>
    </w:p>
    <w:p w:rsidR="00772167" w:rsidRPr="00F30FEA" w:rsidRDefault="00C64CDC" w:rsidP="006C5E7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 и нормативно-правовыми актами</w:t>
      </w:r>
    </w:p>
    <w:p w:rsidR="00772167" w:rsidRPr="00F30FEA" w:rsidRDefault="00C64CDC" w:rsidP="006C5E7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772167" w:rsidRPr="00F30FEA">
        <w:rPr>
          <w:rFonts w:ascii="Times New Roman" w:eastAsia="Times New Roman" w:hAnsi="Times New Roman" w:cs="Times New Roman"/>
          <w:sz w:val="24"/>
          <w:szCs w:val="24"/>
          <w:lang w:eastAsia="ru-RU"/>
        </w:rPr>
        <w:t>) родителями</w:t>
      </w:r>
    </w:p>
    <w:p w:rsidR="00772167" w:rsidRPr="00F30FEA" w:rsidRDefault="00772167" w:rsidP="00772167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167" w:rsidRPr="00F30FEA" w:rsidRDefault="00466199" w:rsidP="00772167">
      <w:pPr>
        <w:shd w:val="clear" w:color="auto" w:fill="FFFFFF"/>
        <w:spacing w:after="150" w:line="240" w:lineRule="auto"/>
        <w:textAlignment w:val="top"/>
        <w:rPr>
          <w:rFonts w:ascii="Times New Roman" w:eastAsia="Times New Roman" w:hAnsi="Times New Roman" w:cs="Times New Roman"/>
          <w:color w:val="201F1F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201F1F"/>
          <w:sz w:val="24"/>
          <w:szCs w:val="24"/>
          <w:lang w:eastAsia="ru-RU"/>
        </w:rPr>
        <w:t>2</w:t>
      </w:r>
      <w:r w:rsidR="006E61B0" w:rsidRPr="00F30FEA">
        <w:rPr>
          <w:rFonts w:ascii="Times New Roman" w:eastAsia="Times New Roman" w:hAnsi="Times New Roman" w:cs="Times New Roman"/>
          <w:color w:val="201F1F"/>
          <w:sz w:val="24"/>
          <w:szCs w:val="24"/>
          <w:lang w:val="tt-RU" w:eastAsia="ru-RU"/>
        </w:rPr>
        <w:t>8</w:t>
      </w:r>
      <w:r w:rsidR="00772167" w:rsidRPr="00F30FEA">
        <w:rPr>
          <w:rFonts w:ascii="Times New Roman" w:eastAsia="Times New Roman" w:hAnsi="Times New Roman" w:cs="Times New Roman"/>
          <w:color w:val="201F1F"/>
          <w:sz w:val="24"/>
          <w:szCs w:val="24"/>
          <w:lang w:eastAsia="ru-RU"/>
        </w:rPr>
        <w:t>.</w:t>
      </w:r>
      <w:r w:rsidRPr="00F30FEA">
        <w:rPr>
          <w:rFonts w:ascii="Times New Roman" w:eastAsia="Times New Roman" w:hAnsi="Times New Roman" w:cs="Times New Roman"/>
          <w:color w:val="201F1F"/>
          <w:sz w:val="24"/>
          <w:szCs w:val="24"/>
          <w:lang w:eastAsia="ru-RU"/>
        </w:rPr>
        <w:t xml:space="preserve"> </w:t>
      </w:r>
      <w:r w:rsidR="00772167" w:rsidRPr="00F30FEA">
        <w:rPr>
          <w:rFonts w:ascii="Times New Roman" w:eastAsia="Times New Roman" w:hAnsi="Times New Roman" w:cs="Times New Roman"/>
          <w:color w:val="201F1F"/>
          <w:sz w:val="24"/>
          <w:szCs w:val="24"/>
          <w:lang w:eastAsia="ru-RU"/>
        </w:rPr>
        <w:t>Аттестация педагогических работников проводится:</w:t>
      </w:r>
    </w:p>
    <w:p w:rsidR="00772167" w:rsidRPr="00F30FEA" w:rsidRDefault="00466199" w:rsidP="00466199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01F1F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201F1F"/>
          <w:sz w:val="24"/>
          <w:szCs w:val="24"/>
          <w:lang w:eastAsia="ru-RU"/>
        </w:rPr>
        <w:t>А</w:t>
      </w:r>
      <w:r w:rsidR="00772167" w:rsidRPr="00F30FEA">
        <w:rPr>
          <w:rFonts w:ascii="Times New Roman" w:eastAsia="Times New Roman" w:hAnsi="Times New Roman" w:cs="Times New Roman"/>
          <w:color w:val="201F1F"/>
          <w:sz w:val="24"/>
          <w:szCs w:val="24"/>
          <w:lang w:eastAsia="ru-RU"/>
        </w:rPr>
        <w:t>) в целях подтверждения соответствия педагогических работников занимаемым ими должностям на основе оценки их профессиональной деятельности и по их желанию в целях установления квалификационной категории</w:t>
      </w:r>
    </w:p>
    <w:p w:rsidR="00772167" w:rsidRPr="00F30FEA" w:rsidRDefault="00466199" w:rsidP="00466199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01F1F"/>
          <w:sz w:val="24"/>
          <w:szCs w:val="24"/>
          <w:lang w:eastAsia="ru-RU"/>
        </w:rPr>
      </w:pPr>
      <w:r w:rsidRPr="00F30FEA">
        <w:rPr>
          <w:rFonts w:ascii="Times New Roman" w:hAnsi="Times New Roman" w:cs="Times New Roman"/>
          <w:sz w:val="24"/>
          <w:szCs w:val="24"/>
        </w:rPr>
        <w:t>Б</w:t>
      </w:r>
      <w:r w:rsidR="00772167" w:rsidRPr="00F30FEA">
        <w:rPr>
          <w:rFonts w:ascii="Times New Roman" w:hAnsi="Times New Roman" w:cs="Times New Roman"/>
          <w:sz w:val="24"/>
          <w:szCs w:val="24"/>
        </w:rPr>
        <w:t>)</w:t>
      </w:r>
      <w:r w:rsidR="00772167" w:rsidRPr="00F30FEA">
        <w:rPr>
          <w:rFonts w:ascii="Times New Roman" w:eastAsia="Times New Roman" w:hAnsi="Times New Roman" w:cs="Times New Roman"/>
          <w:color w:val="201F1F"/>
          <w:sz w:val="24"/>
          <w:szCs w:val="24"/>
          <w:lang w:eastAsia="ru-RU"/>
        </w:rPr>
        <w:t xml:space="preserve"> по их желанию в целях установления квалификационной категории</w:t>
      </w:r>
    </w:p>
    <w:p w:rsidR="00772167" w:rsidRPr="00F30FEA" w:rsidRDefault="00466199" w:rsidP="00466199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201F1F"/>
          <w:sz w:val="24"/>
          <w:szCs w:val="24"/>
          <w:lang w:eastAsia="ru-RU"/>
        </w:rPr>
      </w:pPr>
      <w:r w:rsidRPr="00F30FEA">
        <w:rPr>
          <w:rFonts w:ascii="Times New Roman" w:hAnsi="Times New Roman" w:cs="Times New Roman"/>
          <w:sz w:val="24"/>
          <w:szCs w:val="24"/>
        </w:rPr>
        <w:t>В</w:t>
      </w:r>
      <w:r w:rsidR="00772167" w:rsidRPr="00F30FEA">
        <w:rPr>
          <w:rFonts w:ascii="Times New Roman" w:hAnsi="Times New Roman" w:cs="Times New Roman"/>
          <w:sz w:val="24"/>
          <w:szCs w:val="24"/>
        </w:rPr>
        <w:t>)</w:t>
      </w:r>
      <w:r w:rsidR="00772167" w:rsidRPr="00F30FEA">
        <w:rPr>
          <w:rFonts w:ascii="Times New Roman" w:eastAsia="Times New Roman" w:hAnsi="Times New Roman" w:cs="Times New Roman"/>
          <w:color w:val="201F1F"/>
          <w:sz w:val="24"/>
          <w:szCs w:val="24"/>
          <w:lang w:eastAsia="ru-RU"/>
        </w:rPr>
        <w:t xml:space="preserve"> в целях повышения заработной платы педагогических работников и улучшения материального благосостояния педагогов</w:t>
      </w:r>
    </w:p>
    <w:p w:rsidR="00772167" w:rsidRPr="00F30FEA" w:rsidRDefault="00466199" w:rsidP="004661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Г</w:t>
      </w:r>
      <w:r w:rsidR="00772167" w:rsidRPr="00F30FEA">
        <w:rPr>
          <w:rFonts w:ascii="Times New Roman" w:hAnsi="Times New Roman" w:cs="Times New Roman"/>
          <w:sz w:val="24"/>
          <w:szCs w:val="24"/>
        </w:rPr>
        <w:t>) все ответы правильны.</w:t>
      </w:r>
    </w:p>
    <w:p w:rsidR="00466199" w:rsidRPr="00F30FEA" w:rsidRDefault="00466199" w:rsidP="004661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2167" w:rsidRPr="00F30FEA" w:rsidRDefault="00772167" w:rsidP="00772167">
      <w:pPr>
        <w:pStyle w:val="a4"/>
        <w:spacing w:before="0" w:beforeAutospacing="0" w:after="150" w:afterAutospacing="0"/>
        <w:rPr>
          <w:color w:val="000000"/>
        </w:rPr>
      </w:pPr>
      <w:r w:rsidRPr="00F30FEA">
        <w:rPr>
          <w:rFonts w:eastAsia="Calibri"/>
        </w:rPr>
        <w:t>2</w:t>
      </w:r>
      <w:r w:rsidR="006E61B0" w:rsidRPr="00F30FEA">
        <w:rPr>
          <w:rFonts w:eastAsia="Calibri"/>
          <w:lang w:val="tt-RU"/>
        </w:rPr>
        <w:t>9</w:t>
      </w:r>
      <w:r w:rsidRPr="00F30FEA">
        <w:rPr>
          <w:rFonts w:eastAsia="Calibri"/>
        </w:rPr>
        <w:t>.</w:t>
      </w:r>
      <w:r w:rsidR="00466199" w:rsidRPr="00F30FEA">
        <w:rPr>
          <w:rFonts w:eastAsia="Calibri"/>
        </w:rPr>
        <w:t xml:space="preserve"> </w:t>
      </w:r>
      <w:r w:rsidRPr="00F30FEA">
        <w:rPr>
          <w:color w:val="000000"/>
        </w:rPr>
        <w:t>В каких организациях осуществляется общее образование обучающихся с ограниченными возможностями здоровья?</w:t>
      </w:r>
    </w:p>
    <w:p w:rsidR="00772167" w:rsidRPr="00F30FEA" w:rsidRDefault="00466199" w:rsidP="00F33C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772167"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в организациях, осуществляющих образовательную деятельность по адаптированным основным общеобразовательным программам;*</w:t>
      </w:r>
    </w:p>
    <w:p w:rsidR="00772167" w:rsidRPr="00F30FEA" w:rsidRDefault="00466199" w:rsidP="00F33C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772167"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любых образовательных организациях, осуществляющих образовательную деятельность;</w:t>
      </w:r>
    </w:p>
    <w:p w:rsidR="00772167" w:rsidRPr="00F30FEA" w:rsidRDefault="00466199" w:rsidP="00F33C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772167"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организациях, осуществляющих образовательную деятельность по образовательным программам начального общего, основного общего и среднего общего образования;</w:t>
      </w:r>
    </w:p>
    <w:p w:rsidR="00772167" w:rsidRPr="00F30FEA" w:rsidRDefault="00466199" w:rsidP="00F33C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772167"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организациях, осуществляющих образовательную деятельность по образовательным программам среднего профессионального образования.</w:t>
      </w:r>
    </w:p>
    <w:p w:rsidR="005F7786" w:rsidRPr="00F30FEA" w:rsidRDefault="005F7786" w:rsidP="00F33C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2167" w:rsidRPr="00F30FEA" w:rsidRDefault="006E61B0" w:rsidP="00772167">
      <w:pPr>
        <w:pStyle w:val="a4"/>
        <w:spacing w:before="0" w:beforeAutospacing="0" w:after="150" w:afterAutospacing="0"/>
        <w:rPr>
          <w:color w:val="000000"/>
        </w:rPr>
      </w:pPr>
      <w:r w:rsidRPr="00F30FEA">
        <w:rPr>
          <w:color w:val="000000"/>
          <w:lang w:val="tt-RU"/>
        </w:rPr>
        <w:t>30</w:t>
      </w:r>
      <w:r w:rsidR="00772167" w:rsidRPr="00F30FEA">
        <w:rPr>
          <w:color w:val="000000"/>
        </w:rPr>
        <w:t>. Получение начального общего образования в образовательных организациях начинается по достижению детьми возраста:</w:t>
      </w:r>
    </w:p>
    <w:p w:rsidR="00772167" w:rsidRPr="00F30FEA" w:rsidRDefault="005F7786" w:rsidP="005F7786">
      <w:pPr>
        <w:pStyle w:val="a4"/>
        <w:spacing w:before="0" w:beforeAutospacing="0" w:after="0" w:afterAutospacing="0"/>
        <w:rPr>
          <w:color w:val="000000"/>
        </w:rPr>
      </w:pPr>
      <w:r w:rsidRPr="00F30FEA">
        <w:rPr>
          <w:bCs/>
          <w:color w:val="000000"/>
        </w:rPr>
        <w:t>А</w:t>
      </w:r>
      <w:r w:rsidR="00772167" w:rsidRPr="00F30FEA">
        <w:rPr>
          <w:bCs/>
          <w:color w:val="000000"/>
        </w:rPr>
        <w:t>) шести лет и шести месяцев;*</w:t>
      </w:r>
    </w:p>
    <w:p w:rsidR="00772167" w:rsidRPr="00F30FEA" w:rsidRDefault="005F7786" w:rsidP="005F7786">
      <w:pPr>
        <w:pStyle w:val="a4"/>
        <w:spacing w:before="0" w:beforeAutospacing="0" w:after="0" w:afterAutospacing="0"/>
        <w:rPr>
          <w:color w:val="000000"/>
        </w:rPr>
      </w:pPr>
      <w:r w:rsidRPr="00F30FEA">
        <w:rPr>
          <w:color w:val="000000"/>
        </w:rPr>
        <w:t>Б</w:t>
      </w:r>
      <w:r w:rsidR="00772167" w:rsidRPr="00F30FEA">
        <w:rPr>
          <w:color w:val="000000"/>
        </w:rPr>
        <w:t>) семи лет;</w:t>
      </w:r>
    </w:p>
    <w:p w:rsidR="00772167" w:rsidRPr="00F30FEA" w:rsidRDefault="005F7786" w:rsidP="005F7786">
      <w:pPr>
        <w:pStyle w:val="a4"/>
        <w:spacing w:before="0" w:beforeAutospacing="0" w:after="0" w:afterAutospacing="0"/>
        <w:rPr>
          <w:color w:val="000000"/>
        </w:rPr>
      </w:pPr>
      <w:r w:rsidRPr="00F30FEA">
        <w:rPr>
          <w:color w:val="000000"/>
        </w:rPr>
        <w:t>В</w:t>
      </w:r>
      <w:r w:rsidR="00772167" w:rsidRPr="00F30FEA">
        <w:rPr>
          <w:color w:val="000000"/>
        </w:rPr>
        <w:t>)</w:t>
      </w:r>
      <w:r w:rsidRPr="00F30FEA">
        <w:rPr>
          <w:color w:val="000000"/>
        </w:rPr>
        <w:t xml:space="preserve"> </w:t>
      </w:r>
      <w:r w:rsidR="00772167" w:rsidRPr="00F30FEA">
        <w:rPr>
          <w:color w:val="000000"/>
        </w:rPr>
        <w:t>восьми лет;</w:t>
      </w:r>
    </w:p>
    <w:p w:rsidR="00772167" w:rsidRPr="00F30FEA" w:rsidRDefault="005F7786" w:rsidP="005F7786">
      <w:pPr>
        <w:pStyle w:val="a4"/>
        <w:spacing w:before="0" w:beforeAutospacing="0" w:after="0" w:afterAutospacing="0"/>
        <w:rPr>
          <w:color w:val="000000"/>
        </w:rPr>
      </w:pPr>
      <w:r w:rsidRPr="00F30FEA">
        <w:rPr>
          <w:color w:val="000000"/>
        </w:rPr>
        <w:t>Г</w:t>
      </w:r>
      <w:r w:rsidR="00772167" w:rsidRPr="00F30FEA">
        <w:rPr>
          <w:color w:val="000000"/>
        </w:rPr>
        <w:t>)</w:t>
      </w:r>
      <w:r w:rsidRPr="00F30FEA">
        <w:rPr>
          <w:color w:val="000000"/>
        </w:rPr>
        <w:t xml:space="preserve"> </w:t>
      </w:r>
      <w:r w:rsidR="00772167" w:rsidRPr="00F30FEA">
        <w:rPr>
          <w:color w:val="000000"/>
        </w:rPr>
        <w:t>девяти лет.</w:t>
      </w:r>
    </w:p>
    <w:p w:rsidR="00772167" w:rsidRPr="00F30FEA" w:rsidRDefault="00772167" w:rsidP="00772167">
      <w:pPr>
        <w:rPr>
          <w:rFonts w:ascii="Times New Roman" w:hAnsi="Times New Roman" w:cs="Times New Roman"/>
          <w:sz w:val="24"/>
          <w:szCs w:val="24"/>
        </w:rPr>
      </w:pPr>
    </w:p>
    <w:p w:rsidR="00226907" w:rsidRPr="00F30FEA" w:rsidRDefault="00144A6E" w:rsidP="00144A6E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/>
          <w:sz w:val="24"/>
          <w:szCs w:val="24"/>
          <w:lang w:val="tt-RU"/>
        </w:rPr>
        <w:t xml:space="preserve">31. </w:t>
      </w:r>
      <w:r w:rsidR="00226907" w:rsidRPr="00F30FEA">
        <w:rPr>
          <w:rFonts w:ascii="Times New Roman" w:hAnsi="Times New Roman" w:cs="Times New Roman"/>
          <w:sz w:val="24"/>
          <w:szCs w:val="24"/>
        </w:rPr>
        <w:t>Какая Цель программы «Сохранение, изучение и развитие государственных языков РТ и других языков в Республике Татарстан на 2014 – 2020 годы»</w:t>
      </w:r>
    </w:p>
    <w:p w:rsidR="00226907" w:rsidRPr="00F30FEA" w:rsidRDefault="00226907" w:rsidP="00226907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26907" w:rsidRPr="00F30FEA" w:rsidRDefault="00226907" w:rsidP="00226907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Создание условий для сохранения, изучения и развития татарского, русского и других языков в РТ, а также татарского языка за пределами РТ</w:t>
      </w:r>
    </w:p>
    <w:p w:rsidR="00226907" w:rsidRPr="00F30FEA" w:rsidRDefault="00226907" w:rsidP="00226907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Развитие целостной системы изучение татарского и русского языков</w:t>
      </w:r>
    </w:p>
    <w:p w:rsidR="00226907" w:rsidRPr="00F30FEA" w:rsidRDefault="00226907" w:rsidP="00226907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Сохранение и развитие языков представителей народов, проживающих в РТ</w:t>
      </w:r>
    </w:p>
    <w:p w:rsidR="00226907" w:rsidRPr="00F30FEA" w:rsidRDefault="00226907" w:rsidP="00226907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Г) Повышение социального статуса государственных языков </w:t>
      </w:r>
    </w:p>
    <w:p w:rsidR="005F7786" w:rsidRPr="00F30FEA" w:rsidRDefault="005F7786" w:rsidP="005F7786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E37FC" w:rsidRPr="00F30FEA" w:rsidRDefault="001E37FC" w:rsidP="00144A6E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Приоритетным направлениям кадровой политики в области образования в РТ </w:t>
      </w:r>
      <w:r w:rsidRPr="00F30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относится:</w:t>
      </w:r>
      <w:r w:rsidRPr="00F30FE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E37FC" w:rsidRPr="00F30FEA" w:rsidRDefault="001E37FC" w:rsidP="001E37FC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lastRenderedPageBreak/>
        <w:t>А) Совершенствование системы аттестации работников образования как инструмента мотивирования профессионального роста.</w:t>
      </w:r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Развитие системы мониторинга кадрового потенциала и кадровых потребностей образовательной системы;  </w:t>
      </w:r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 Введение качественно новой системы подготовки и отбора педагогических кадров;</w:t>
      </w:r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Г) </w:t>
      </w: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в школе информационного поля, формирование школьного банка  методических разработок;</w:t>
      </w:r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1E37FC" w:rsidRPr="00F30FEA" w:rsidRDefault="006E61B0" w:rsidP="001E37F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  <w:lang w:val="tt-RU"/>
        </w:rPr>
        <w:t>33</w:t>
      </w:r>
      <w:r w:rsidR="001E37FC" w:rsidRPr="00F30FEA">
        <w:rPr>
          <w:rFonts w:ascii="Times New Roman" w:hAnsi="Times New Roman" w:cs="Times New Roman"/>
          <w:sz w:val="24"/>
          <w:szCs w:val="24"/>
        </w:rPr>
        <w:t xml:space="preserve">. Стимулирующий фонд оплаты труда государственных и муниципальных образовательных организаций включают в себя: </w:t>
      </w:r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 Выплаты по договору гражданско-правового характера страховые взносы;</w:t>
      </w:r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Компенсации за вредные условия труда по результатам специальной оценки;</w:t>
      </w:r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Выплаты за интенсивность и высокие результаты работы;</w:t>
      </w:r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color w:val="333333"/>
          <w:sz w:val="24"/>
          <w:szCs w:val="24"/>
          <w:shd w:val="clear" w:color="auto" w:fill="F7FBFC"/>
          <w:lang w:val="tt-RU"/>
        </w:rPr>
      </w:pPr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7FBFC"/>
        </w:rPr>
        <w:t>Г) Компенсации за капремонт ветеранам труда;</w:t>
      </w:r>
    </w:p>
    <w:p w:rsidR="00226907" w:rsidRPr="00F30FEA" w:rsidRDefault="00226907" w:rsidP="001E37FC">
      <w:pPr>
        <w:rPr>
          <w:rFonts w:ascii="Times New Roman" w:hAnsi="Times New Roman"/>
          <w:sz w:val="24"/>
          <w:szCs w:val="24"/>
          <w:lang w:val="tt-RU"/>
        </w:rPr>
      </w:pPr>
    </w:p>
    <w:p w:rsidR="001E37FC" w:rsidRPr="00F30FEA" w:rsidRDefault="001E37FC" w:rsidP="001E37FC">
      <w:pPr>
        <w:rPr>
          <w:rFonts w:ascii="Times New Roman" w:hAnsi="Times New Roman"/>
          <w:sz w:val="24"/>
          <w:szCs w:val="24"/>
        </w:rPr>
      </w:pPr>
      <w:r w:rsidRPr="00F30FEA">
        <w:rPr>
          <w:rFonts w:ascii="Times New Roman" w:hAnsi="Times New Roman"/>
          <w:sz w:val="24"/>
          <w:szCs w:val="24"/>
        </w:rPr>
        <w:t xml:space="preserve">     </w:t>
      </w:r>
      <w:r w:rsidR="006E61B0" w:rsidRPr="00F30FEA">
        <w:rPr>
          <w:rFonts w:ascii="Times New Roman" w:hAnsi="Times New Roman"/>
          <w:sz w:val="24"/>
          <w:szCs w:val="24"/>
          <w:lang w:val="tt-RU"/>
        </w:rPr>
        <w:t>34</w:t>
      </w:r>
      <w:r w:rsidRPr="00F30FEA">
        <w:rPr>
          <w:rFonts w:ascii="Times New Roman" w:hAnsi="Times New Roman"/>
          <w:sz w:val="24"/>
          <w:szCs w:val="24"/>
        </w:rPr>
        <w:t>. Автором системы развивающего обучения является</w:t>
      </w:r>
      <w:proofErr w:type="gramStart"/>
      <w:r w:rsidRPr="00F30FEA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1E37FC" w:rsidRPr="00F30FEA" w:rsidRDefault="001E37FC" w:rsidP="001E37FC">
      <w:pPr>
        <w:spacing w:after="0"/>
        <w:rPr>
          <w:rFonts w:ascii="Times New Roman" w:hAnsi="Times New Roman"/>
          <w:sz w:val="24"/>
          <w:szCs w:val="24"/>
        </w:rPr>
      </w:pPr>
      <w:r w:rsidRPr="00F30FEA">
        <w:rPr>
          <w:rFonts w:ascii="Times New Roman" w:hAnsi="Times New Roman"/>
          <w:sz w:val="24"/>
          <w:szCs w:val="24"/>
        </w:rPr>
        <w:t xml:space="preserve">     А)  </w:t>
      </w:r>
      <w:proofErr w:type="spellStart"/>
      <w:r w:rsidRPr="00F30FEA">
        <w:rPr>
          <w:rFonts w:ascii="Times New Roman" w:hAnsi="Times New Roman"/>
          <w:sz w:val="24"/>
          <w:szCs w:val="24"/>
        </w:rPr>
        <w:t>В.В.Давыдов</w:t>
      </w:r>
      <w:proofErr w:type="spellEnd"/>
    </w:p>
    <w:p w:rsidR="001E37FC" w:rsidRPr="00F30FEA" w:rsidRDefault="001E37FC" w:rsidP="001E37FC">
      <w:pPr>
        <w:spacing w:after="0"/>
        <w:rPr>
          <w:rFonts w:ascii="Times New Roman" w:hAnsi="Times New Roman"/>
          <w:sz w:val="24"/>
          <w:szCs w:val="24"/>
        </w:rPr>
      </w:pPr>
      <w:r w:rsidRPr="00F30FEA">
        <w:rPr>
          <w:rFonts w:ascii="Times New Roman" w:hAnsi="Times New Roman"/>
          <w:sz w:val="24"/>
          <w:szCs w:val="24"/>
        </w:rPr>
        <w:t xml:space="preserve">     Б) </w:t>
      </w:r>
      <w:proofErr w:type="spellStart"/>
      <w:r w:rsidRPr="00F30FEA">
        <w:rPr>
          <w:rFonts w:ascii="Times New Roman" w:hAnsi="Times New Roman"/>
          <w:sz w:val="24"/>
          <w:szCs w:val="24"/>
        </w:rPr>
        <w:t>Л.В.Занков</w:t>
      </w:r>
      <w:proofErr w:type="spellEnd"/>
    </w:p>
    <w:p w:rsidR="001E37FC" w:rsidRPr="00F30FEA" w:rsidRDefault="001E37FC" w:rsidP="001E37FC">
      <w:pPr>
        <w:spacing w:after="0"/>
        <w:rPr>
          <w:rFonts w:ascii="Times New Roman" w:hAnsi="Times New Roman"/>
          <w:sz w:val="24"/>
          <w:szCs w:val="24"/>
        </w:rPr>
      </w:pPr>
      <w:r w:rsidRPr="00F30FEA">
        <w:rPr>
          <w:rFonts w:ascii="Times New Roman" w:hAnsi="Times New Roman"/>
          <w:sz w:val="24"/>
          <w:szCs w:val="24"/>
        </w:rPr>
        <w:t xml:space="preserve">     В)  </w:t>
      </w:r>
      <w:proofErr w:type="spellStart"/>
      <w:r w:rsidRPr="00F30FEA">
        <w:rPr>
          <w:rFonts w:ascii="Times New Roman" w:hAnsi="Times New Roman"/>
          <w:sz w:val="24"/>
          <w:szCs w:val="24"/>
        </w:rPr>
        <w:t>Д.Б.Эльконин</w:t>
      </w:r>
      <w:proofErr w:type="spellEnd"/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color w:val="333333"/>
          <w:sz w:val="24"/>
          <w:szCs w:val="24"/>
          <w:shd w:val="clear" w:color="auto" w:fill="F7FBFC"/>
          <w:lang w:val="tt-RU"/>
        </w:rPr>
      </w:pPr>
      <w:r w:rsidRPr="00F30FEA">
        <w:rPr>
          <w:rFonts w:ascii="Times New Roman" w:hAnsi="Times New Roman"/>
          <w:sz w:val="24"/>
          <w:szCs w:val="24"/>
        </w:rPr>
        <w:t xml:space="preserve">     Г) </w:t>
      </w:r>
      <w:proofErr w:type="spellStart"/>
      <w:r w:rsidRPr="00F30FEA">
        <w:rPr>
          <w:rFonts w:ascii="Times New Roman" w:hAnsi="Times New Roman"/>
          <w:sz w:val="24"/>
          <w:szCs w:val="24"/>
        </w:rPr>
        <w:t>А.А.Востриков</w:t>
      </w:r>
      <w:proofErr w:type="spellEnd"/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1E37FC" w:rsidRPr="00F30FEA" w:rsidRDefault="001E37FC" w:rsidP="006E61B0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7FBFC"/>
        </w:rPr>
      </w:pPr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7FBFC"/>
        </w:rPr>
        <w:t>Определить, что такое объект управления?</w:t>
      </w:r>
    </w:p>
    <w:p w:rsidR="001E37FC" w:rsidRPr="00F30FEA" w:rsidRDefault="001E37FC" w:rsidP="001E37FC">
      <w:pPr>
        <w:pStyle w:val="a3"/>
        <w:ind w:left="0"/>
        <w:rPr>
          <w:rFonts w:ascii="Times New Roman" w:hAnsi="Times New Roman" w:cs="Times New Roman"/>
          <w:color w:val="333333"/>
          <w:sz w:val="24"/>
          <w:szCs w:val="24"/>
          <w:shd w:val="clear" w:color="auto" w:fill="F7FBFC"/>
        </w:rPr>
      </w:pPr>
      <w:r w:rsidRPr="00F30FEA">
        <w:rPr>
          <w:rFonts w:ascii="Times New Roman" w:hAnsi="Times New Roman" w:cs="Times New Roman"/>
          <w:color w:val="333333"/>
          <w:sz w:val="24"/>
          <w:szCs w:val="24"/>
        </w:rPr>
        <w:br/>
      </w:r>
      <w:proofErr w:type="gramStart"/>
      <w:r w:rsidRPr="00F30FEA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shd w:val="clear" w:color="auto" w:fill="F7FBFC"/>
        </w:rPr>
        <w:t>А) человек или группа людей, которыми управляют;</w:t>
      </w:r>
      <w:r w:rsidRPr="00F30FE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7FBFC"/>
        </w:rPr>
        <w:br/>
      </w:r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7FBFC"/>
        </w:rPr>
        <w:t>Б) аппарат управления;</w:t>
      </w:r>
      <w:r w:rsidRPr="00F30FEA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7FBFC"/>
        </w:rPr>
        <w:t>В) люди, которые занимаются управлением;</w:t>
      </w:r>
      <w:r w:rsidRPr="00F30FEA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7FBFC"/>
        </w:rPr>
        <w:t>Г) люди, которые выполняют определенные задачи.</w:t>
      </w:r>
      <w:proofErr w:type="gramEnd"/>
    </w:p>
    <w:p w:rsidR="001408FF" w:rsidRPr="00F30FEA" w:rsidRDefault="001408FF" w:rsidP="001E37F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E52CF" w:rsidRPr="00F30FEA" w:rsidRDefault="001408FF" w:rsidP="001408F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Контроль технического состояния детских спортплощадок включает:</w:t>
      </w:r>
    </w:p>
    <w:p w:rsidR="001408FF" w:rsidRPr="00F30FEA" w:rsidRDefault="001408FF" w:rsidP="001408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Осмотр и проверка оборудования перед вводом в экспл</w:t>
      </w:r>
      <w:r w:rsidR="006D3A42" w:rsidRPr="00F30FEA">
        <w:rPr>
          <w:rFonts w:ascii="Times New Roman" w:hAnsi="Times New Roman" w:cs="Times New Roman"/>
          <w:sz w:val="24"/>
          <w:szCs w:val="24"/>
        </w:rPr>
        <w:t>у</w:t>
      </w:r>
      <w:r w:rsidRPr="00F30FEA">
        <w:rPr>
          <w:rFonts w:ascii="Times New Roman" w:hAnsi="Times New Roman" w:cs="Times New Roman"/>
          <w:sz w:val="24"/>
          <w:szCs w:val="24"/>
        </w:rPr>
        <w:t>атацию</w:t>
      </w:r>
    </w:p>
    <w:p w:rsidR="001408FF" w:rsidRPr="00F30FEA" w:rsidRDefault="001408FF" w:rsidP="001408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Регулярный функциональный осмотр</w:t>
      </w:r>
    </w:p>
    <w:p w:rsidR="001408FF" w:rsidRPr="00F30FEA" w:rsidRDefault="001408FF" w:rsidP="001408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Функциональный и ежегодный осмотр</w:t>
      </w:r>
    </w:p>
    <w:p w:rsidR="001408FF" w:rsidRPr="00F30FEA" w:rsidRDefault="001408FF" w:rsidP="001408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Г) Все вышеперечисленные ответы верны</w:t>
      </w:r>
    </w:p>
    <w:p w:rsidR="001408FF" w:rsidRPr="00F30FEA" w:rsidRDefault="001408FF" w:rsidP="001408FF">
      <w:pPr>
        <w:rPr>
          <w:rFonts w:ascii="Times New Roman" w:hAnsi="Times New Roman" w:cs="Times New Roman"/>
          <w:sz w:val="24"/>
          <w:szCs w:val="24"/>
        </w:rPr>
      </w:pPr>
    </w:p>
    <w:p w:rsidR="00AF008E" w:rsidRPr="00F30FEA" w:rsidRDefault="0054311A" w:rsidP="00AF008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37</w:t>
      </w:r>
      <w:r w:rsidR="00AF008E" w:rsidRPr="00F30FEA">
        <w:rPr>
          <w:rFonts w:ascii="Times New Roman" w:hAnsi="Times New Roman" w:cs="Times New Roman"/>
          <w:sz w:val="24"/>
          <w:szCs w:val="24"/>
        </w:rPr>
        <w:t xml:space="preserve">. </w:t>
      </w:r>
      <w:r w:rsidR="00AF008E" w:rsidRPr="00F30FEA">
        <w:rPr>
          <w:rFonts w:ascii="Times New Roman" w:hAnsi="Times New Roman" w:cs="Times New Roman"/>
          <w:color w:val="000000"/>
          <w:sz w:val="24"/>
          <w:szCs w:val="24"/>
        </w:rPr>
        <w:t>Некоммерческая организация может создавать филиалы и открывать представительства на территории Российской Федерации?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да, </w:t>
      </w:r>
      <w:r w:rsidRPr="00F30FEA">
        <w:rPr>
          <w:rFonts w:ascii="Times New Roman" w:hAnsi="Times New Roman" w:cs="Times New Roman"/>
          <w:color w:val="000000"/>
          <w:sz w:val="24"/>
          <w:szCs w:val="24"/>
        </w:rPr>
        <w:t>если иное не установлено федеральными законами.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30FEA">
        <w:rPr>
          <w:rFonts w:ascii="Times New Roman" w:hAnsi="Times New Roman" w:cs="Times New Roman"/>
          <w:color w:val="000000"/>
          <w:sz w:val="24"/>
          <w:szCs w:val="24"/>
        </w:rPr>
        <w:t>Б) нет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30FEA">
        <w:rPr>
          <w:rFonts w:ascii="Times New Roman" w:hAnsi="Times New Roman" w:cs="Times New Roman"/>
          <w:color w:val="000000"/>
          <w:sz w:val="24"/>
          <w:szCs w:val="24"/>
        </w:rPr>
        <w:t>В) да, если филиал и представительство некоммерческой организации являются юридическими лицами.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F008E" w:rsidRPr="00F30FEA" w:rsidRDefault="0054311A" w:rsidP="00AF008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30FEA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="00AF008E" w:rsidRPr="00F30FEA">
        <w:rPr>
          <w:rFonts w:ascii="Times New Roman" w:hAnsi="Times New Roman" w:cs="Times New Roman"/>
          <w:color w:val="000000"/>
          <w:sz w:val="24"/>
          <w:szCs w:val="24"/>
        </w:rPr>
        <w:t>. Ежегодный оплачиваемый отпуск предоставляется: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30FEA">
        <w:rPr>
          <w:rFonts w:ascii="Times New Roman" w:hAnsi="Times New Roman" w:cs="Times New Roman"/>
          <w:color w:val="000000"/>
          <w:sz w:val="24"/>
          <w:szCs w:val="24"/>
        </w:rPr>
        <w:t>А) работнику по истечении шести месяцев его непрерывной работы у данного работодателя.</w:t>
      </w:r>
    </w:p>
    <w:p w:rsidR="00AF008E" w:rsidRPr="00F30FEA" w:rsidRDefault="00AF008E" w:rsidP="00AF008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30FEA">
        <w:rPr>
          <w:rFonts w:ascii="Times New Roman" w:hAnsi="Times New Roman" w:cs="Times New Roman"/>
          <w:color w:val="000000"/>
          <w:sz w:val="24"/>
          <w:szCs w:val="24"/>
        </w:rPr>
        <w:t>Б) по соглашению сторон женщинам - перед отпуском по беременности и родам или непосредственно после него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ab/>
        <w:t>1) А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ab/>
        <w:t>2) А</w:t>
      </w:r>
      <w:proofErr w:type="gramStart"/>
      <w:r w:rsidRPr="00F30FEA">
        <w:rPr>
          <w:rFonts w:ascii="Times New Roman" w:hAnsi="Times New Roman" w:cs="Times New Roman"/>
          <w:sz w:val="24"/>
          <w:szCs w:val="24"/>
        </w:rPr>
        <w:t>,Б</w:t>
      </w:r>
      <w:proofErr w:type="gramEnd"/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ab/>
        <w:t>3) Б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F30FEA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AF008E" w:rsidRPr="00F30FEA" w:rsidRDefault="00AF008E" w:rsidP="00AF008E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54311A"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Какой минимальный срок действия лицензии установлен Федеральным законом от 4 мая 2011 г. № 99-фз "о лицензировании отдельных видов деятельности"?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 год.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3 года.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5 лет.</w:t>
      </w:r>
    </w:p>
    <w:p w:rsidR="00AF008E" w:rsidRPr="00F30FEA" w:rsidRDefault="00AF008E" w:rsidP="00AF008E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Лицензия действует бессрочно.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AF008E" w:rsidRPr="00F30FEA" w:rsidRDefault="0054311A" w:rsidP="00AF008E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40.</w:t>
      </w:r>
      <w:r w:rsidR="00AF008E" w:rsidRPr="00F30F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F008E"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из перечисленных документов не вправе требовать лицензирующий орган у соискателя лицензии?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копии учредительных документов юридического лица, засвидетельствованные в нотариальном порядке.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копии документов,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требованиям.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копии документов, свидетельствующие об отсутств</w:t>
      </w:r>
      <w:proofErr w:type="gramStart"/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у ю</w:t>
      </w:r>
      <w:proofErr w:type="gramEnd"/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ридического лица налоговой задолженности за предыдущий год.</w:t>
      </w:r>
    </w:p>
    <w:p w:rsidR="00AF008E" w:rsidRPr="00F30FEA" w:rsidRDefault="00AF008E" w:rsidP="00AF008E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пошлины.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08E" w:rsidRPr="00F30FEA" w:rsidRDefault="0054311A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41</w:t>
      </w:r>
      <w:r w:rsidR="00AF008E" w:rsidRPr="00F30FEA">
        <w:rPr>
          <w:rFonts w:ascii="Times New Roman" w:hAnsi="Times New Roman" w:cs="Times New Roman"/>
          <w:sz w:val="24"/>
          <w:szCs w:val="24"/>
        </w:rPr>
        <w:t xml:space="preserve">.Для включения в трудовой договор с педагогическим работником обязательным является: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условие об обязательном социальном страховании работника;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условие об испытательном сроке;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В) условие о неразглашении тайны об усыновлении (удочерении) </w:t>
      </w:r>
      <w:proofErr w:type="gramStart"/>
      <w:r w:rsidRPr="00F30FE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30FEA">
        <w:rPr>
          <w:rFonts w:ascii="Times New Roman" w:hAnsi="Times New Roman" w:cs="Times New Roman"/>
          <w:sz w:val="24"/>
          <w:szCs w:val="24"/>
        </w:rPr>
        <w:t>;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Г) условие о систематическом повышении квалификации работников.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08E" w:rsidRPr="00F30FEA" w:rsidRDefault="0054311A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42</w:t>
      </w:r>
      <w:r w:rsidR="00AF008E" w:rsidRPr="00F30FEA">
        <w:rPr>
          <w:rFonts w:ascii="Times New Roman" w:hAnsi="Times New Roman" w:cs="Times New Roman"/>
          <w:sz w:val="24"/>
          <w:szCs w:val="24"/>
        </w:rPr>
        <w:t xml:space="preserve">. Каким образом работодатель должен организовать работу по охране труда в организации в случае отсутствия штатного специалиста по охране труда?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функции специалиста по охране труда возлагаются на руководителей подразделений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функции специалиста по охране труда выполняет сам руководитель организации или другой уполномоченный работодателем работник либо организация или специалист, оказывающие услуги в области охраны труда, привлекаемые работодателем по гражданско-правовому договору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В) функции специалиста по охране труда выполняет привлеченный специалист, работающий по трудовому договору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08E" w:rsidRPr="00F30FEA" w:rsidRDefault="0054311A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lastRenderedPageBreak/>
        <w:t>43</w:t>
      </w:r>
      <w:r w:rsidR="00AF008E" w:rsidRPr="00F30FEA">
        <w:rPr>
          <w:rFonts w:ascii="Times New Roman" w:hAnsi="Times New Roman" w:cs="Times New Roman"/>
          <w:sz w:val="24"/>
          <w:szCs w:val="24"/>
        </w:rPr>
        <w:t xml:space="preserve">. Правила внутреннего трудового распорядка – это: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организационный документ, определяющий структуру, функции и права образовательного учреждения, регулирующий его организацию и порядок деятельности; Б) локальный нормативный акт организации, регламентирующий порядок приема и увольнения работников, основные права, обязанности и ответственность сторон трудового договора, режим работы, время отдыха, применяемые к работникам меры поощрения и взыскания, а также иные вопросы регулирования трудовых отношений у данного работодателя (ст. 189 ТК РФ);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В) правовой акт, регулирующий социально-трудовые отношения в организации или у индивидуального предпринимателя и заключаемый работниками и работодателем в лице их представителей </w:t>
      </w:r>
      <w:proofErr w:type="gramStart"/>
      <w:r w:rsidRPr="00F30FE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30FEA">
        <w:rPr>
          <w:rFonts w:ascii="Times New Roman" w:hAnsi="Times New Roman" w:cs="Times New Roman"/>
          <w:sz w:val="24"/>
          <w:szCs w:val="24"/>
        </w:rPr>
        <w:t xml:space="preserve">40 ТК РФ);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Г) правовой документ, регулирующий отношения работодателя и работников учреждения.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08E" w:rsidRPr="00F30FEA" w:rsidRDefault="0054311A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44</w:t>
      </w:r>
      <w:r w:rsidR="00AF008E" w:rsidRPr="00F30FEA">
        <w:rPr>
          <w:rFonts w:ascii="Times New Roman" w:hAnsi="Times New Roman" w:cs="Times New Roman"/>
          <w:sz w:val="24"/>
          <w:szCs w:val="24"/>
        </w:rPr>
        <w:t xml:space="preserve">. Совместительство – это: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выполнение работы в свободное от основной работы время у одного работодателя;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выполнение в течение установленной продолжительности рабочего дня (смены) наряду с работой, определенной трудовым договором, дополнительной работы по другой или такой же профессии (должности);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выполнение в свободное от основной работы время другой регулярной оплачиваемой работы;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Г) выполнение дополнительной работы по той же профессии (должности) путем расширения зон обслуживания, увеличения объема работ.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08E" w:rsidRPr="00F30FEA" w:rsidRDefault="0054311A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45</w:t>
      </w:r>
      <w:r w:rsidR="00AF008E" w:rsidRPr="00F30FEA">
        <w:rPr>
          <w:rFonts w:ascii="Times New Roman" w:hAnsi="Times New Roman" w:cs="Times New Roman"/>
          <w:sz w:val="24"/>
          <w:szCs w:val="24"/>
        </w:rPr>
        <w:t xml:space="preserve">. В соответствии с ФГОС </w:t>
      </w:r>
      <w:proofErr w:type="gramStart"/>
      <w:r w:rsidR="00AF008E" w:rsidRPr="00F30FEA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AF008E" w:rsidRPr="00F30FEA">
        <w:rPr>
          <w:rFonts w:ascii="Times New Roman" w:hAnsi="Times New Roman" w:cs="Times New Roman"/>
          <w:sz w:val="24"/>
          <w:szCs w:val="24"/>
        </w:rPr>
        <w:t xml:space="preserve"> какой документ обеспечивает введение в действие и реализацию требований Стандарта, определяет общий объем нагрузки и максимальный объем аудиторной нагрузки обучающихся, состав обязательных учебных предметов и направлений внеурочной деятельности по классам (годам обучения):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базисный учебный план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программа формирования универсальных учебных действий,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В) примерные программы отдельных учебных предметов,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Г) все ответы верны.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08E" w:rsidRPr="00F30FEA" w:rsidRDefault="0054311A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46</w:t>
      </w:r>
      <w:r w:rsidR="00AF008E" w:rsidRPr="00F30FEA">
        <w:rPr>
          <w:rFonts w:ascii="Times New Roman" w:hAnsi="Times New Roman" w:cs="Times New Roman"/>
          <w:sz w:val="24"/>
          <w:szCs w:val="24"/>
        </w:rPr>
        <w:t xml:space="preserve">. Какое определение «Охрана труда» будет верным?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охрана труда - состояние защищенности жизненно важных интересов личности и общества от аварий.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охрана труда - создание и поддержание организационной </w:t>
      </w:r>
      <w:proofErr w:type="gramStart"/>
      <w:r w:rsidRPr="00F30FEA">
        <w:rPr>
          <w:rFonts w:ascii="Times New Roman" w:hAnsi="Times New Roman" w:cs="Times New Roman"/>
          <w:sz w:val="24"/>
          <w:szCs w:val="24"/>
        </w:rPr>
        <w:t>структуры</w:t>
      </w:r>
      <w:proofErr w:type="gramEnd"/>
      <w:r w:rsidRPr="00F30FEA">
        <w:rPr>
          <w:rFonts w:ascii="Times New Roman" w:hAnsi="Times New Roman" w:cs="Times New Roman"/>
          <w:sz w:val="24"/>
          <w:szCs w:val="24"/>
        </w:rPr>
        <w:t xml:space="preserve"> и обеспечение ресурсами системы управления, обеспечивающей безопасность трудовой деятельности.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охрана труда -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мероприятия.</w:t>
      </w:r>
    </w:p>
    <w:p w:rsidR="00AF008E" w:rsidRPr="00F30FEA" w:rsidRDefault="00AF008E" w:rsidP="00AF008E">
      <w:pPr>
        <w:rPr>
          <w:rFonts w:ascii="Times New Roman" w:hAnsi="Times New Roman" w:cs="Times New Roman"/>
          <w:bCs/>
          <w:color w:val="000080"/>
          <w:sz w:val="24"/>
          <w:szCs w:val="24"/>
          <w:shd w:val="clear" w:color="auto" w:fill="FFFFFF"/>
        </w:rPr>
      </w:pPr>
    </w:p>
    <w:p w:rsidR="00AF008E" w:rsidRPr="00F30FEA" w:rsidRDefault="0054311A" w:rsidP="00AF008E">
      <w:pPr>
        <w:spacing w:after="0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47</w:t>
      </w:r>
      <w:r w:rsidR="00AF008E"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  <w:r w:rsidR="00AF008E" w:rsidRPr="00F30FE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На какое из требований не обязан отвечать г</w:t>
      </w:r>
      <w:r w:rsidR="00AF008E" w:rsidRPr="00F30FE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лавный бухгалтер или иное должностное лицо, на которое возлагается ведение бухгалтерского учета</w:t>
      </w:r>
    </w:p>
    <w:p w:rsidR="00AF008E" w:rsidRPr="00F30FEA" w:rsidRDefault="00AF008E" w:rsidP="00AF008E">
      <w:pPr>
        <w:spacing w:after="0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 xml:space="preserve">А) </w:t>
      </w:r>
      <w:r w:rsidRPr="00F30FE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иметь высшее образование</w:t>
      </w:r>
    </w:p>
    <w:p w:rsidR="00AF008E" w:rsidRPr="00F30FEA" w:rsidRDefault="00AF008E" w:rsidP="00AF008E">
      <w:pPr>
        <w:spacing w:after="0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ab/>
        <w:t xml:space="preserve">Б) </w:t>
      </w:r>
      <w:r w:rsidRPr="00F30FE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иметь стаж работы, связанной с ведением бухгалтерского учета, составлением бухгалтерской (финансовой) отчетности либо с аудиторской деятельностью, не менее трех лет из последних пяти календарных лет, а при отсутствии высшего образования в области бухгалтерского учета и аудита - не менее пяти лет из последних семи календарных лет;</w:t>
      </w:r>
      <w:r w:rsidRPr="00F30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0FEA">
        <w:rPr>
          <w:rFonts w:ascii="Times New Roman" w:eastAsia="Calibri" w:hAnsi="Times New Roman" w:cs="Times New Roman"/>
          <w:sz w:val="24"/>
          <w:szCs w:val="24"/>
        </w:rPr>
        <w:br/>
      </w:r>
      <w:r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 xml:space="preserve">В) </w:t>
      </w:r>
      <w:r w:rsidRPr="00F30FE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Проживать постоянно на территории России не менее трех лет из последних пяти календарных лет</w:t>
      </w:r>
      <w:r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bscript"/>
        </w:rPr>
        <w:t xml:space="preserve"> </w:t>
      </w:r>
    </w:p>
    <w:p w:rsidR="00AF008E" w:rsidRPr="00F30FEA" w:rsidRDefault="00AF008E" w:rsidP="00AF008E">
      <w:pPr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ab/>
        <w:t xml:space="preserve">Г) </w:t>
      </w:r>
      <w:r w:rsidRPr="00F30FE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не иметь неснятой или непогашенной судимости за преступления в сфере экономики</w:t>
      </w:r>
      <w:r w:rsidRPr="00F30FE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F008E" w:rsidRPr="00F30FEA" w:rsidRDefault="0054311A" w:rsidP="00AF00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73A3C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373A3C"/>
          <w:sz w:val="24"/>
          <w:szCs w:val="24"/>
          <w:lang w:eastAsia="ru-RU"/>
        </w:rPr>
        <w:t>48</w:t>
      </w:r>
      <w:r w:rsidR="00AF008E" w:rsidRPr="00F30FEA">
        <w:rPr>
          <w:rFonts w:ascii="Times New Roman" w:eastAsia="Times New Roman" w:hAnsi="Times New Roman" w:cs="Times New Roman"/>
          <w:bCs/>
          <w:color w:val="373A3C"/>
          <w:sz w:val="24"/>
          <w:szCs w:val="24"/>
          <w:lang w:eastAsia="ru-RU"/>
        </w:rPr>
        <w:t>. Положение о закупке автономного учреждения утверждается:</w:t>
      </w:r>
    </w:p>
    <w:p w:rsidR="00AF008E" w:rsidRPr="00F30FEA" w:rsidRDefault="00AF008E" w:rsidP="00AF00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373A3C"/>
          <w:sz w:val="24"/>
          <w:szCs w:val="24"/>
          <w:lang w:eastAsia="ru-RU"/>
        </w:rPr>
        <w:t xml:space="preserve">А) </w:t>
      </w:r>
      <w:r w:rsidRPr="00F30FEA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органом государственного управления, в ведении которого находится учреждение</w:t>
      </w:r>
    </w:p>
    <w:p w:rsidR="00AF008E" w:rsidRPr="00F30FEA" w:rsidRDefault="00AF008E" w:rsidP="00AF00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Б) учредителем учреждения</w:t>
      </w:r>
    </w:p>
    <w:p w:rsidR="00AF008E" w:rsidRPr="00F30FEA" w:rsidRDefault="00AF008E" w:rsidP="00AF00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В) наблюдательным советом учреждения</w:t>
      </w:r>
    </w:p>
    <w:p w:rsidR="00AF008E" w:rsidRPr="00F30FEA" w:rsidRDefault="00AF008E" w:rsidP="00AF00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373A3C"/>
          <w:sz w:val="24"/>
          <w:szCs w:val="24"/>
          <w:lang w:eastAsia="ru-RU"/>
        </w:rPr>
        <w:t>Г) руководителем учреждения</w:t>
      </w:r>
    </w:p>
    <w:p w:rsidR="00AF008E" w:rsidRPr="00F30FEA" w:rsidRDefault="00AF008E" w:rsidP="00AF008E">
      <w:pPr>
        <w:rPr>
          <w:rFonts w:ascii="Times New Roman" w:eastAsia="Calibri" w:hAnsi="Times New Roman" w:cs="Times New Roman"/>
          <w:sz w:val="24"/>
          <w:szCs w:val="24"/>
        </w:rPr>
      </w:pPr>
    </w:p>
    <w:p w:rsidR="00AF008E" w:rsidRPr="00F30FEA" w:rsidRDefault="0054311A" w:rsidP="00AF008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FEA">
        <w:rPr>
          <w:rFonts w:ascii="Times New Roman" w:eastAsia="Calibri" w:hAnsi="Times New Roman" w:cs="Times New Roman"/>
          <w:sz w:val="24"/>
          <w:szCs w:val="24"/>
        </w:rPr>
        <w:t>49</w:t>
      </w:r>
      <w:r w:rsidR="00AF008E" w:rsidRPr="00F30FEA">
        <w:rPr>
          <w:rFonts w:ascii="Times New Roman" w:eastAsia="Calibri" w:hAnsi="Times New Roman" w:cs="Times New Roman"/>
          <w:sz w:val="24"/>
          <w:szCs w:val="24"/>
        </w:rPr>
        <w:t>.</w:t>
      </w:r>
      <w:r w:rsidR="00AF008E" w:rsidRPr="00F30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Одним из обязательных элементов наименования образовательной организации является: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тип образовательной организации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вид образовательной организации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указание на субъект РФ, в котором осуществляется образовательная деятельность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 наименование, указывающее на особенности осуществления образовательной деятельности.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F008E" w:rsidRPr="00F30FEA" w:rsidRDefault="0054311A" w:rsidP="00AF008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50</w:t>
      </w:r>
      <w:r w:rsidR="00AF008E" w:rsidRPr="00F30F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AF008E"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Государственное задание формируется в процессе формирования федерального бюджета на очередной финансовый год и плановый период и утверждается не позднее 15 рабочих дней со дня утверждения главным распорядителям средств федерального бюджета лимитов бюджетных обязательств на финансовое обеспечение выполнения государственного задания в отношении: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федеральных казенных учреждений - главными распорядителями средств федерального бюджета, в ведении которых находятся федеральные казенные учреждения;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федеральных бюджетных или автономных учреждений - органами, осуществляющими функции и полномочия учредителя.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все ответы верны.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F008E" w:rsidRPr="00F30FEA" w:rsidRDefault="0054311A" w:rsidP="00AF008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51</w:t>
      </w:r>
      <w:r w:rsidR="00AF008E"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AF008E"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Основными целями инвентаризации являются: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А) выявление фактического наличия имущества;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Б) сопоставление фактического наличия имущества с данными бухгалтерского учета;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В) проверка полноты отражения в учете обязательств.</w:t>
      </w:r>
    </w:p>
    <w:p w:rsidR="00AF008E" w:rsidRPr="00F30FEA" w:rsidRDefault="00AF008E" w:rsidP="00AF008E">
      <w:pPr>
        <w:spacing w:after="0"/>
        <w:ind w:firstLine="708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1) А</w:t>
      </w:r>
      <w:proofErr w:type="gramStart"/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,Б</w:t>
      </w:r>
      <w:proofErr w:type="gramEnd"/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2) А</w:t>
      </w:r>
    </w:p>
    <w:p w:rsidR="00AF008E" w:rsidRPr="00F30FEA" w:rsidRDefault="00AF008E" w:rsidP="00AF008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3) А</w:t>
      </w:r>
      <w:proofErr w:type="gramStart"/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,Б</w:t>
      </w:r>
      <w:proofErr w:type="gramEnd"/>
      <w:r w:rsidRPr="00F30F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,В</w:t>
      </w:r>
    </w:p>
    <w:p w:rsidR="00AF008E" w:rsidRPr="00F30FEA" w:rsidRDefault="0054311A" w:rsidP="00AF00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52</w:t>
      </w:r>
      <w:r w:rsidR="00AF008E" w:rsidRPr="00F30FE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. </w:t>
      </w:r>
      <w:r w:rsidR="00AF008E"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в области персональных данных влечет предупреждение или наложение административного штрафа  на юридических лиц в размере:</w:t>
      </w:r>
    </w:p>
    <w:p w:rsidR="00AF008E" w:rsidRPr="00F30FEA" w:rsidRDefault="00AF008E" w:rsidP="00AF008E">
      <w:pPr>
        <w:shd w:val="clear" w:color="auto" w:fill="FFFFFF"/>
        <w:spacing w:after="0" w:line="240" w:lineRule="auto"/>
        <w:ind w:left="7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от одной тысячи до трех тысяч рублей; </w:t>
      </w:r>
    </w:p>
    <w:p w:rsidR="00AF008E" w:rsidRPr="00F30FEA" w:rsidRDefault="00AF008E" w:rsidP="00AF008E">
      <w:pPr>
        <w:shd w:val="clear" w:color="auto" w:fill="FFFFFF"/>
        <w:spacing w:after="0" w:line="240" w:lineRule="auto"/>
        <w:ind w:left="7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от пяти тысяч до десяти тысяч рублей </w:t>
      </w:r>
    </w:p>
    <w:p w:rsidR="00AF008E" w:rsidRPr="00F30FEA" w:rsidRDefault="00AF008E" w:rsidP="00AF008E">
      <w:pPr>
        <w:shd w:val="clear" w:color="auto" w:fill="FFFFFF"/>
        <w:spacing w:after="0" w:line="240" w:lineRule="auto"/>
        <w:ind w:left="7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 тридцати тысяч до пятидесяти тысяч рублей.</w:t>
      </w:r>
    </w:p>
    <w:p w:rsidR="00AF008E" w:rsidRPr="00F30FEA" w:rsidRDefault="00AF008E" w:rsidP="00AF008E">
      <w:pPr>
        <w:shd w:val="clear" w:color="auto" w:fill="FFFFFF"/>
        <w:spacing w:after="0" w:line="240" w:lineRule="auto"/>
        <w:ind w:left="11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008E" w:rsidRPr="00F30FEA" w:rsidRDefault="0054311A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53</w:t>
      </w:r>
      <w:r w:rsidR="00AF008E" w:rsidRPr="00F30FEA">
        <w:rPr>
          <w:rFonts w:ascii="Times New Roman" w:hAnsi="Times New Roman" w:cs="Times New Roman"/>
          <w:sz w:val="24"/>
          <w:szCs w:val="24"/>
        </w:rPr>
        <w:t>. Некоммерческая организация создается с целью: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извлечение прибыли.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Б) удовлетворения нематериальных потребностей граждан 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оба ответа верны.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08E" w:rsidRPr="00F30FEA" w:rsidRDefault="0054311A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54</w:t>
      </w:r>
      <w:r w:rsidR="00AF008E" w:rsidRPr="00F30FEA">
        <w:rPr>
          <w:rFonts w:ascii="Times New Roman" w:hAnsi="Times New Roman" w:cs="Times New Roman"/>
          <w:sz w:val="24"/>
          <w:szCs w:val="24"/>
        </w:rPr>
        <w:t>.Некоммерческая организация может создаваться со сроком: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на 1 год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на 5 лет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без ограничения срока деятельности.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08E" w:rsidRPr="00F30FEA" w:rsidRDefault="0054311A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sz w:val="24"/>
          <w:szCs w:val="24"/>
        </w:rPr>
        <w:t>55</w:t>
      </w:r>
      <w:r w:rsidR="00AF008E" w:rsidRPr="00F30FEA">
        <w:rPr>
          <w:rFonts w:ascii="Times New Roman" w:hAnsi="Times New Roman" w:cs="Times New Roman"/>
          <w:sz w:val="24"/>
          <w:szCs w:val="24"/>
        </w:rPr>
        <w:t xml:space="preserve">. </w:t>
      </w:r>
      <w:r w:rsidR="00AF008E"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Кто осуществляет управление государственным долгом Российской Федерации?</w:t>
      </w:r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r w:rsidR="00AF008E" w:rsidRPr="00F30FEA">
        <w:rPr>
          <w:rFonts w:ascii="Times New Roman" w:hAnsi="Times New Roman" w:cs="Times New Roman"/>
          <w:sz w:val="24"/>
          <w:szCs w:val="24"/>
          <w:shd w:val="clear" w:color="auto" w:fill="FFFFFF"/>
        </w:rPr>
        <w:t>А) президент РФ.</w:t>
      </w:r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r w:rsidR="00AF008E"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Б) правительство РФ.</w:t>
      </w:r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r w:rsidR="00AF008E" w:rsidRPr="00F30FEA">
        <w:rPr>
          <w:rFonts w:ascii="Times New Roman" w:hAnsi="Times New Roman" w:cs="Times New Roman"/>
          <w:sz w:val="24"/>
          <w:szCs w:val="24"/>
          <w:shd w:val="clear" w:color="auto" w:fill="FFFFFF"/>
        </w:rPr>
        <w:t>В) федеральное Собрание РФ.</w:t>
      </w:r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r w:rsidR="00AF008E" w:rsidRPr="00F30FEA">
        <w:rPr>
          <w:rFonts w:ascii="Times New Roman" w:hAnsi="Times New Roman" w:cs="Times New Roman"/>
          <w:sz w:val="24"/>
          <w:szCs w:val="24"/>
          <w:shd w:val="clear" w:color="auto" w:fill="FFFFFF"/>
        </w:rPr>
        <w:t>Г) счетная палата РФ.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F008E" w:rsidRPr="00F30FEA" w:rsidRDefault="0054311A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56</w:t>
      </w:r>
      <w:r w:rsidR="00AF008E"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Бюджетный кодекс РФ определяет:</w:t>
      </w:r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r w:rsidR="00AF008E" w:rsidRPr="00F30FEA">
        <w:rPr>
          <w:rFonts w:ascii="Times New Roman" w:hAnsi="Times New Roman" w:cs="Times New Roman"/>
          <w:sz w:val="24"/>
          <w:szCs w:val="24"/>
          <w:shd w:val="clear" w:color="auto" w:fill="FFFFFF"/>
        </w:rPr>
        <w:t>А) порядок заключения, выполнения и прекращения международных договоров РФ.</w:t>
      </w:r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r w:rsidR="00AF008E"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Б) порядок регулирования бюджетных отношений.</w:t>
      </w:r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r w:rsidR="00AF008E" w:rsidRPr="00F30FEA">
        <w:rPr>
          <w:rFonts w:ascii="Times New Roman" w:hAnsi="Times New Roman" w:cs="Times New Roman"/>
          <w:sz w:val="24"/>
          <w:szCs w:val="24"/>
          <w:shd w:val="clear" w:color="auto" w:fill="FFFFFF"/>
        </w:rPr>
        <w:t>В) распределение и использование средств, получаемых при взимании платежей за пользование лесным фондом.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F008E" w:rsidRPr="00F30FEA" w:rsidRDefault="0054311A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57</w:t>
      </w:r>
      <w:r w:rsidR="00AF008E"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Дефицит бюджета – это:</w:t>
      </w:r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r w:rsidR="00AF008E" w:rsidRPr="00F30FEA">
        <w:rPr>
          <w:rFonts w:ascii="Times New Roman" w:hAnsi="Times New Roman" w:cs="Times New Roman"/>
          <w:sz w:val="24"/>
          <w:szCs w:val="24"/>
          <w:shd w:val="clear" w:color="auto" w:fill="FFFFFF"/>
        </w:rPr>
        <w:t>А) дополнительные доходы бюджета, полученные в течение финансового года, направленные в порядке, определенным Бюджетным кодексом РФ на финансирование текущих расходов.</w:t>
      </w:r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r w:rsidR="00AF008E" w:rsidRPr="00F30FEA">
        <w:rPr>
          <w:rFonts w:ascii="Times New Roman" w:hAnsi="Times New Roman" w:cs="Times New Roman"/>
          <w:sz w:val="24"/>
          <w:szCs w:val="24"/>
          <w:shd w:val="clear" w:color="auto" w:fill="FFFFFF"/>
        </w:rPr>
        <w:t>Б) дополнительные расходы бюджета, возникшие по причине принятия органами власти другого уровня решения, вследствие которого увеличились расходы бюджета другого уровня;</w:t>
      </w:r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r w:rsidR="00AF008E"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В) превышение расходов бюджета над его доходами;</w:t>
      </w:r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r w:rsidR="00AF008E" w:rsidRPr="00F30FEA">
        <w:rPr>
          <w:rFonts w:ascii="Times New Roman" w:hAnsi="Times New Roman" w:cs="Times New Roman"/>
          <w:sz w:val="24"/>
          <w:szCs w:val="24"/>
          <w:shd w:val="clear" w:color="auto" w:fill="FFFFFF"/>
        </w:rPr>
        <w:t>Г) расходы бюджета, которые государство вынуждено осуществлять за счет бюджетов внебюджетных фондов по причине чрезвычайных происшествий в стране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F008E" w:rsidRPr="00F30FEA" w:rsidRDefault="0054311A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58</w:t>
      </w:r>
      <w:r w:rsidR="00AF008E"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Дотации – это:</w:t>
      </w:r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AF008E" w:rsidRPr="00F30FE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А) бюджетные средства, предоставляемые бюджету другого уровня бюджетной системы РФ на безвозмездной и безвозвратной основах для покрытия текущих расходов.</w:t>
      </w:r>
      <w:proofErr w:type="gramEnd"/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AF008E" w:rsidRPr="00F30FEA">
        <w:rPr>
          <w:rFonts w:ascii="Times New Roman" w:hAnsi="Times New Roman" w:cs="Times New Roman"/>
          <w:sz w:val="24"/>
          <w:szCs w:val="24"/>
          <w:shd w:val="clear" w:color="auto" w:fill="FFFFFF"/>
        </w:rPr>
        <w:t>Б) бюджетные средства, предоставляемые бюджету другого уровня бюджетной системы РФ или юридическому лицу на безвозмездной и безвозвратной основах на осуществление определенных целевых расходов.</w:t>
      </w:r>
      <w:proofErr w:type="gramEnd"/>
      <w:r w:rsidR="00AF008E" w:rsidRPr="00F30FEA">
        <w:rPr>
          <w:rFonts w:ascii="Times New Roman" w:hAnsi="Times New Roman" w:cs="Times New Roman"/>
          <w:sz w:val="24"/>
          <w:szCs w:val="24"/>
        </w:rPr>
        <w:br/>
      </w:r>
      <w:r w:rsidR="00AF008E" w:rsidRPr="00F30FEA">
        <w:rPr>
          <w:rFonts w:ascii="Times New Roman" w:hAnsi="Times New Roman" w:cs="Times New Roman"/>
          <w:sz w:val="24"/>
          <w:szCs w:val="24"/>
          <w:shd w:val="clear" w:color="auto" w:fill="FFFFFF"/>
        </w:rPr>
        <w:t>В) бюджетные средства, предоставляемые бюджету другого уровня бюджетной системы РФ, физическому или юридическому лицу на условиях долевого финансирования целевых расходов.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08E" w:rsidRPr="00F30FEA" w:rsidRDefault="0054311A" w:rsidP="00AF00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59</w:t>
      </w:r>
      <w:r w:rsidR="00AF008E" w:rsidRPr="00F30F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Сколько календарных дней составляет ежегодный основной оплачиваемый отпуск?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31 календарных дней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28 календарных дней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25 календарных дней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008E" w:rsidRPr="00F30FEA" w:rsidRDefault="0054311A" w:rsidP="00AF008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60</w:t>
      </w:r>
      <w:r w:rsidR="00AF008E" w:rsidRPr="00F30FE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</w:t>
      </w:r>
      <w:r w:rsidR="00AF008E" w:rsidRPr="00F30F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 каких случаях органы государственного контроля (надзора), органы муниципального контроля обязаны предупреждать юридических лиц о проведении проверки?</w:t>
      </w:r>
    </w:p>
    <w:p w:rsidR="00AF008E" w:rsidRPr="00F30FEA" w:rsidRDefault="00AF008E" w:rsidP="00AF00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lastRenderedPageBreak/>
        <w:t xml:space="preserve">А) о проведении плановой проверки юридическое лицо должны быть уведомлены органом государственного контроля (надзора), органом муниципального контроля не позднее чем в течение трех рабочих дней до начала ее проведения посредством направления копии распоряжения или приказа </w:t>
      </w:r>
    </w:p>
    <w:p w:rsidR="00AF008E" w:rsidRPr="00F30FEA" w:rsidRDefault="00AF008E" w:rsidP="00AF00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Б) о проведении внеплановой выездной проверки, юридическое лицо, уведомляются органом государственного контроля (надзора), органом муниципального контроля не менее чем за двадцать четыре часа до начала ее проведения любым доступным способом. </w:t>
      </w:r>
    </w:p>
    <w:p w:rsidR="00AF008E" w:rsidRPr="00F30FEA" w:rsidRDefault="00AF008E" w:rsidP="00AF008E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F30FEA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В) о проведении внеплановой выездной проверки, юридическое лицо уведомляется органом государственного контроля (надзора), органом муниципального контроля не менее чем за двадцать четыре часа до начала ее проведения любым доступным способом</w:t>
      </w:r>
      <w:proofErr w:type="gramStart"/>
      <w:r w:rsidRPr="00F30FEA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.</w:t>
      </w:r>
      <w:proofErr w:type="gramEnd"/>
      <w:r w:rsidRPr="00F30FEA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</w:t>
      </w:r>
      <w:proofErr w:type="gramStart"/>
      <w:r w:rsidRPr="00F30FEA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е</w:t>
      </w:r>
      <w:proofErr w:type="gramEnd"/>
      <w:r w:rsidRPr="00F30FEA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сли в результате деятельности юридического лица, причинен или причиняется вред жизни, здоровью граждан, вред животным, растениям, окружающей среде, безопасности государства.</w:t>
      </w:r>
    </w:p>
    <w:p w:rsidR="00AF008E" w:rsidRPr="00F30FEA" w:rsidRDefault="0054311A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61</w:t>
      </w:r>
      <w:r w:rsidR="00AF008E" w:rsidRPr="00F30F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AF008E" w:rsidRPr="00F30FEA">
        <w:rPr>
          <w:rFonts w:ascii="Times New Roman" w:hAnsi="Times New Roman" w:cs="Times New Roman"/>
          <w:sz w:val="24"/>
          <w:szCs w:val="24"/>
        </w:rPr>
        <w:t>Образовательной организации необходимо осуществить закупку спортивного инвентаря. Контрактный управляющий предлагает несколько вариантов проведения закупки. На какой вариант закупки целесообразно согласиться руководителю?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 xml:space="preserve">А) Закупку на поставку </w:t>
      </w:r>
      <w:proofErr w:type="gramStart"/>
      <w:r w:rsidRPr="00F30FE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30FEA">
        <w:rPr>
          <w:rFonts w:ascii="Times New Roman" w:hAnsi="Times New Roman" w:cs="Times New Roman"/>
          <w:sz w:val="24"/>
          <w:szCs w:val="24"/>
        </w:rPr>
        <w:t xml:space="preserve"> спортивного инвентаря можно осуществить путем проведения запроса предложений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каждый из перечисленных вариантов закупок оптимален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закупку можно осуществить путем проведения запроса котировок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0FEA">
        <w:rPr>
          <w:rFonts w:ascii="Times New Roman" w:hAnsi="Times New Roman" w:cs="Times New Roman"/>
          <w:sz w:val="24"/>
          <w:szCs w:val="24"/>
        </w:rPr>
        <w:t>Г) закупку на поставку спортивного инвентаря можно осуществить путем закупки у единственного поставщика</w:t>
      </w:r>
    </w:p>
    <w:p w:rsidR="00AF008E" w:rsidRPr="00F30FEA" w:rsidRDefault="00AF008E" w:rsidP="00AF008E">
      <w:pPr>
        <w:rPr>
          <w:rFonts w:ascii="Times New Roman" w:hAnsi="Times New Roman" w:cs="Times New Roman"/>
          <w:sz w:val="24"/>
          <w:szCs w:val="24"/>
        </w:rPr>
      </w:pPr>
    </w:p>
    <w:p w:rsidR="00AF008E" w:rsidRPr="00F30FEA" w:rsidRDefault="0054311A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62</w:t>
      </w:r>
      <w:r w:rsidR="00AF008E"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AF008E" w:rsidRPr="00F30FEA">
        <w:rPr>
          <w:rFonts w:ascii="Times New Roman" w:hAnsi="Times New Roman" w:cs="Times New Roman"/>
          <w:sz w:val="24"/>
          <w:szCs w:val="24"/>
        </w:rPr>
        <w:t xml:space="preserve"> Является ли коммерческой тайной информация о размере заработной платы ее работников?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не являются, но решение о раскрытии этой информации принимает бюджетная образовательная организация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нет</w:t>
      </w:r>
    </w:p>
    <w:p w:rsidR="00AF008E" w:rsidRPr="00F30FEA" w:rsidRDefault="00AF008E" w:rsidP="00AF0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да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F008E" w:rsidRPr="00F30FEA" w:rsidRDefault="0054311A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63</w:t>
      </w:r>
      <w:r w:rsidR="00AF008E"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AF008E" w:rsidRPr="00F30FEA">
        <w:rPr>
          <w:rFonts w:ascii="Times New Roman" w:hAnsi="Times New Roman" w:cs="Times New Roman"/>
          <w:sz w:val="24"/>
          <w:szCs w:val="24"/>
        </w:rPr>
        <w:t xml:space="preserve"> В области ведения  бухгалтерского учета в образовательной организации обязанностями руководителя являются: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возложение обязанностей ведения бухгалтерского учета на главного бухгалтера или иное должностное лицо экономического субъекта.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заключение договора с организацией об оказании услуг по ведению отдельных видов бухгалтерского учета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принятие ведения бухгалтерского учета на себя</w:t>
      </w:r>
    </w:p>
    <w:p w:rsidR="00AF008E" w:rsidRPr="00F30FEA" w:rsidRDefault="00AF008E" w:rsidP="00AF008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="0054311A"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64</w:t>
      </w:r>
      <w:r w:rsidRPr="00F30F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Pr="00F30FEA">
        <w:rPr>
          <w:rFonts w:ascii="Times New Roman" w:hAnsi="Times New Roman" w:cs="Times New Roman"/>
          <w:sz w:val="24"/>
          <w:szCs w:val="24"/>
        </w:rPr>
        <w:t xml:space="preserve">Каким образом родители (законные представители) учащихся могут ознакомиться с планом финансово-хозяйственной деятельности ОО. 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А) на официальном сайте ОО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Б) на информационных стендах в зданиях ОО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В) родительская общественность может запросить у учредителя ОО</w:t>
      </w:r>
    </w:p>
    <w:p w:rsidR="00AF008E" w:rsidRPr="00F30FEA" w:rsidRDefault="00AF008E" w:rsidP="00AF00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0FEA">
        <w:rPr>
          <w:rFonts w:ascii="Times New Roman" w:hAnsi="Times New Roman" w:cs="Times New Roman"/>
          <w:sz w:val="24"/>
          <w:szCs w:val="24"/>
        </w:rPr>
        <w:t>Г) на портале государственных услуг субъекта.</w:t>
      </w:r>
    </w:p>
    <w:p w:rsidR="006D3A42" w:rsidRPr="00F30FEA" w:rsidRDefault="006D3A42" w:rsidP="001408FF">
      <w:pPr>
        <w:rPr>
          <w:rFonts w:ascii="Times New Roman" w:hAnsi="Times New Roman" w:cs="Times New Roman"/>
          <w:sz w:val="24"/>
          <w:szCs w:val="24"/>
        </w:rPr>
      </w:pPr>
    </w:p>
    <w:sectPr w:rsidR="006D3A42" w:rsidRPr="00F3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7018"/>
    <w:multiLevelType w:val="hybridMultilevel"/>
    <w:tmpl w:val="65A03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A2764"/>
    <w:multiLevelType w:val="hybridMultilevel"/>
    <w:tmpl w:val="133E7EB0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E12C9"/>
    <w:multiLevelType w:val="hybridMultilevel"/>
    <w:tmpl w:val="FA7C163A"/>
    <w:lvl w:ilvl="0" w:tplc="EE5CE02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F433F35"/>
    <w:multiLevelType w:val="hybridMultilevel"/>
    <w:tmpl w:val="02165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8415C"/>
    <w:multiLevelType w:val="hybridMultilevel"/>
    <w:tmpl w:val="9DAECA20"/>
    <w:lvl w:ilvl="0" w:tplc="041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2129F"/>
    <w:multiLevelType w:val="hybridMultilevel"/>
    <w:tmpl w:val="73343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E023CD"/>
    <w:multiLevelType w:val="hybridMultilevel"/>
    <w:tmpl w:val="361E6A0A"/>
    <w:lvl w:ilvl="0" w:tplc="971697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A24A23"/>
    <w:multiLevelType w:val="hybridMultilevel"/>
    <w:tmpl w:val="6D246868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F7EF4"/>
    <w:multiLevelType w:val="hybridMultilevel"/>
    <w:tmpl w:val="B0DA12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A75365"/>
    <w:multiLevelType w:val="hybridMultilevel"/>
    <w:tmpl w:val="3716C25C"/>
    <w:lvl w:ilvl="0" w:tplc="3E3264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C25FA5"/>
    <w:multiLevelType w:val="hybridMultilevel"/>
    <w:tmpl w:val="A4F4D48E"/>
    <w:lvl w:ilvl="0" w:tplc="C3008D20">
      <w:start w:val="2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47B6F"/>
    <w:multiLevelType w:val="hybridMultilevel"/>
    <w:tmpl w:val="2894406A"/>
    <w:lvl w:ilvl="0" w:tplc="0419000F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4A66F88"/>
    <w:multiLevelType w:val="hybridMultilevel"/>
    <w:tmpl w:val="DBEEF7D6"/>
    <w:lvl w:ilvl="0" w:tplc="7E7E1E8A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7602A38"/>
    <w:multiLevelType w:val="hybridMultilevel"/>
    <w:tmpl w:val="02FA7F6C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D33C39"/>
    <w:multiLevelType w:val="hybridMultilevel"/>
    <w:tmpl w:val="E122694E"/>
    <w:lvl w:ilvl="0" w:tplc="041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E7670"/>
    <w:multiLevelType w:val="hybridMultilevel"/>
    <w:tmpl w:val="40B02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AF4480"/>
    <w:multiLevelType w:val="hybridMultilevel"/>
    <w:tmpl w:val="B4F0CD66"/>
    <w:lvl w:ilvl="0" w:tplc="041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637E0D"/>
    <w:multiLevelType w:val="hybridMultilevel"/>
    <w:tmpl w:val="BD00514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9CB09C2"/>
    <w:multiLevelType w:val="hybridMultilevel"/>
    <w:tmpl w:val="E0EA25A6"/>
    <w:lvl w:ilvl="0" w:tplc="963C00A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5F365BB6"/>
    <w:multiLevelType w:val="hybridMultilevel"/>
    <w:tmpl w:val="71D21E6C"/>
    <w:lvl w:ilvl="0" w:tplc="041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A2DEE"/>
    <w:multiLevelType w:val="hybridMultilevel"/>
    <w:tmpl w:val="62B2B1E6"/>
    <w:lvl w:ilvl="0" w:tplc="968E556C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FD7812"/>
    <w:multiLevelType w:val="hybridMultilevel"/>
    <w:tmpl w:val="32649C74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103C09"/>
    <w:multiLevelType w:val="hybridMultilevel"/>
    <w:tmpl w:val="25C43268"/>
    <w:lvl w:ilvl="0" w:tplc="B0FAE252">
      <w:start w:val="3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152C4A"/>
    <w:multiLevelType w:val="hybridMultilevel"/>
    <w:tmpl w:val="54AA8D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20061D"/>
    <w:multiLevelType w:val="hybridMultilevel"/>
    <w:tmpl w:val="0C6CD76C"/>
    <w:lvl w:ilvl="0" w:tplc="A91047DA">
      <w:start w:val="18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BD55E2"/>
    <w:multiLevelType w:val="hybridMultilevel"/>
    <w:tmpl w:val="295C0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"/>
  </w:num>
  <w:num w:numId="4">
    <w:abstractNumId w:val="23"/>
  </w:num>
  <w:num w:numId="5">
    <w:abstractNumId w:val="9"/>
  </w:num>
  <w:num w:numId="6">
    <w:abstractNumId w:val="20"/>
  </w:num>
  <w:num w:numId="7">
    <w:abstractNumId w:val="3"/>
  </w:num>
  <w:num w:numId="8">
    <w:abstractNumId w:val="0"/>
  </w:num>
  <w:num w:numId="9">
    <w:abstractNumId w:val="25"/>
  </w:num>
  <w:num w:numId="10">
    <w:abstractNumId w:val="11"/>
  </w:num>
  <w:num w:numId="11">
    <w:abstractNumId w:val="12"/>
  </w:num>
  <w:num w:numId="12">
    <w:abstractNumId w:val="24"/>
  </w:num>
  <w:num w:numId="13">
    <w:abstractNumId w:val="7"/>
  </w:num>
  <w:num w:numId="14">
    <w:abstractNumId w:val="5"/>
  </w:num>
  <w:num w:numId="15">
    <w:abstractNumId w:val="10"/>
  </w:num>
  <w:num w:numId="16">
    <w:abstractNumId w:val="8"/>
  </w:num>
  <w:num w:numId="17">
    <w:abstractNumId w:val="14"/>
  </w:num>
  <w:num w:numId="18">
    <w:abstractNumId w:val="15"/>
  </w:num>
  <w:num w:numId="19">
    <w:abstractNumId w:val="18"/>
  </w:num>
  <w:num w:numId="20">
    <w:abstractNumId w:val="1"/>
  </w:num>
  <w:num w:numId="21">
    <w:abstractNumId w:val="21"/>
  </w:num>
  <w:num w:numId="22">
    <w:abstractNumId w:val="13"/>
  </w:num>
  <w:num w:numId="23">
    <w:abstractNumId w:val="22"/>
  </w:num>
  <w:num w:numId="24">
    <w:abstractNumId w:val="4"/>
  </w:num>
  <w:num w:numId="25">
    <w:abstractNumId w:val="1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67"/>
    <w:rsid w:val="00013185"/>
    <w:rsid w:val="000277A2"/>
    <w:rsid w:val="000B056D"/>
    <w:rsid w:val="001408FF"/>
    <w:rsid w:val="00144A6E"/>
    <w:rsid w:val="001E37FC"/>
    <w:rsid w:val="00226907"/>
    <w:rsid w:val="003C240D"/>
    <w:rsid w:val="00466199"/>
    <w:rsid w:val="004B280E"/>
    <w:rsid w:val="00515FF3"/>
    <w:rsid w:val="0054311A"/>
    <w:rsid w:val="005E52CF"/>
    <w:rsid w:val="005F7786"/>
    <w:rsid w:val="00662FAB"/>
    <w:rsid w:val="00676539"/>
    <w:rsid w:val="006C5E79"/>
    <w:rsid w:val="006D3A42"/>
    <w:rsid w:val="006E61B0"/>
    <w:rsid w:val="00732426"/>
    <w:rsid w:val="00772167"/>
    <w:rsid w:val="007A6064"/>
    <w:rsid w:val="00A05428"/>
    <w:rsid w:val="00AF008E"/>
    <w:rsid w:val="00B25056"/>
    <w:rsid w:val="00C64CDC"/>
    <w:rsid w:val="00C91CF1"/>
    <w:rsid w:val="00D363A6"/>
    <w:rsid w:val="00F30FEA"/>
    <w:rsid w:val="00F33CA1"/>
    <w:rsid w:val="00F3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16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72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7216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72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21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16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72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7216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72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21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3677</Words>
  <Characters>20961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Аниса</dc:creator>
  <cp:lastModifiedBy>МКУ</cp:lastModifiedBy>
  <cp:revision>5</cp:revision>
  <dcterms:created xsi:type="dcterms:W3CDTF">2018-04-15T20:59:00Z</dcterms:created>
  <dcterms:modified xsi:type="dcterms:W3CDTF">2018-04-16T09:59:00Z</dcterms:modified>
</cp:coreProperties>
</file>